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ind w:firstLine="420" w:firstLineChars="200"/>
        <w:rPr>
          <w:rFonts w:ascii="宋体" w:hAnsi="宋体"/>
          <w:szCs w:val="21"/>
        </w:rPr>
      </w:pPr>
    </w:p>
    <w:p>
      <w:pPr>
        <w:jc w:val="center"/>
        <w:rPr>
          <w:rFonts w:ascii="华文中宋" w:hAnsi="华文中宋" w:eastAsia="华文中宋"/>
          <w:b/>
          <w:color w:val="000000" w:themeColor="text1"/>
          <w:sz w:val="72"/>
        </w:rPr>
      </w:pPr>
      <w:r>
        <w:rPr>
          <w:rFonts w:hint="eastAsia" w:ascii="宋体" w:hAnsi="宋体"/>
          <w:b/>
          <w:color w:val="000000" w:themeColor="text1"/>
          <w:sz w:val="44"/>
          <w:u w:val="single"/>
          <w:lang w:val="en-US" w:eastAsia="zh-CN"/>
        </w:rPr>
        <w:t xml:space="preserve">                   </w:t>
      </w:r>
      <w:r>
        <w:rPr>
          <w:rFonts w:hint="eastAsia" w:ascii="宋体" w:hAnsi="宋体"/>
          <w:b/>
          <w:color w:val="000000" w:themeColor="text1"/>
          <w:sz w:val="44"/>
          <w:u w:val="single"/>
        </w:rPr>
        <w:t>工程</w:t>
      </w:r>
    </w:p>
    <w:p>
      <w:pPr>
        <w:jc w:val="center"/>
        <w:rPr>
          <w:rFonts w:ascii="华文中宋" w:hAnsi="华文中宋" w:eastAsia="华文中宋"/>
          <w:b/>
          <w:sz w:val="72"/>
        </w:rPr>
      </w:pPr>
    </w:p>
    <w:p>
      <w:pPr>
        <w:jc w:val="center"/>
        <w:rPr>
          <w:rFonts w:ascii="华文中宋" w:hAnsi="华文中宋" w:eastAsia="华文中宋"/>
          <w:b/>
          <w:sz w:val="72"/>
        </w:rPr>
      </w:pPr>
      <w:r>
        <w:rPr>
          <w:rFonts w:hint="eastAsia" w:ascii="华文中宋" w:hAnsi="华文中宋" w:eastAsia="华文中宋"/>
          <w:b/>
          <w:sz w:val="72"/>
        </w:rPr>
        <w:t>建 设 工 程 施 工 合 同</w:t>
      </w:r>
    </w:p>
    <w:p>
      <w:pPr>
        <w:ind w:firstLine="1342"/>
        <w:jc w:val="center"/>
        <w:rPr>
          <w:rFonts w:ascii="宋体" w:hAnsi="宋体"/>
          <w:b/>
          <w:sz w:val="52"/>
        </w:rPr>
      </w:pPr>
    </w:p>
    <w:p>
      <w:pPr>
        <w:ind w:firstLine="1342"/>
        <w:jc w:val="center"/>
        <w:rPr>
          <w:rFonts w:ascii="宋体" w:hAnsi="宋体"/>
          <w:b/>
          <w:sz w:val="52"/>
        </w:rPr>
      </w:pPr>
    </w:p>
    <w:p>
      <w:pPr>
        <w:rPr>
          <w:rFonts w:ascii="宋体" w:hAnsi="宋体"/>
          <w:b/>
          <w:sz w:val="52"/>
        </w:rPr>
      </w:pPr>
    </w:p>
    <w:p>
      <w:pPr>
        <w:ind w:firstLine="1342"/>
        <w:jc w:val="center"/>
        <w:rPr>
          <w:rFonts w:ascii="宋体" w:hAnsi="宋体"/>
          <w:b/>
          <w:sz w:val="52"/>
        </w:rPr>
      </w:pPr>
    </w:p>
    <w:p>
      <w:pPr>
        <w:jc w:val="center"/>
        <w:rPr>
          <w:rFonts w:ascii="宋体" w:hAnsi="宋体"/>
          <w:b/>
          <w:sz w:val="52"/>
        </w:rPr>
      </w:pPr>
    </w:p>
    <w:tbl>
      <w:tblPr>
        <w:tblStyle w:val="4"/>
        <w:tblW w:w="4320" w:type="dxa"/>
        <w:jc w:val="center"/>
        <w:tblInd w:w="0" w:type="dxa"/>
        <w:tblLayout w:type="fixed"/>
        <w:tblCellMar>
          <w:top w:w="0" w:type="dxa"/>
          <w:left w:w="108" w:type="dxa"/>
          <w:bottom w:w="0" w:type="dxa"/>
          <w:right w:w="108" w:type="dxa"/>
        </w:tblCellMar>
      </w:tblPr>
      <w:tblGrid>
        <w:gridCol w:w="3433"/>
        <w:gridCol w:w="887"/>
      </w:tblGrid>
      <w:tr>
        <w:tblPrEx>
          <w:tblLayout w:type="fixed"/>
          <w:tblCellMar>
            <w:top w:w="0" w:type="dxa"/>
            <w:left w:w="108" w:type="dxa"/>
            <w:bottom w:w="0" w:type="dxa"/>
            <w:right w:w="108" w:type="dxa"/>
          </w:tblCellMar>
        </w:tblPrEx>
        <w:trPr>
          <w:jc w:val="center"/>
        </w:trPr>
        <w:tc>
          <w:tcPr>
            <w:tcW w:w="3433" w:type="dxa"/>
            <w:tcMar>
              <w:top w:w="0" w:type="dxa"/>
              <w:left w:w="108" w:type="dxa"/>
              <w:bottom w:w="0" w:type="dxa"/>
              <w:right w:w="108" w:type="dxa"/>
            </w:tcMar>
          </w:tcPr>
          <w:p>
            <w:pPr>
              <w:jc w:val="distribute"/>
              <w:rPr>
                <w:rFonts w:ascii="华文楷体" w:hAnsi="华文楷体" w:eastAsia="华文楷体"/>
                <w:sz w:val="30"/>
              </w:rPr>
            </w:pPr>
            <w:r>
              <w:rPr>
                <w:rFonts w:hint="eastAsia" w:ascii="华文楷体" w:hAnsi="华文楷体" w:eastAsia="华文楷体"/>
                <w:sz w:val="30"/>
              </w:rPr>
              <w:t>中华人民共和国建设部</w:t>
            </w:r>
          </w:p>
        </w:tc>
        <w:tc>
          <w:tcPr>
            <w:tcW w:w="887" w:type="dxa"/>
            <w:vMerge w:val="restart"/>
            <w:tcMar>
              <w:top w:w="0" w:type="dxa"/>
              <w:left w:w="108" w:type="dxa"/>
              <w:bottom w:w="0" w:type="dxa"/>
              <w:right w:w="108" w:type="dxa"/>
            </w:tcMar>
            <w:vAlign w:val="center"/>
          </w:tcPr>
          <w:p>
            <w:pPr>
              <w:rPr>
                <w:rFonts w:ascii="宋体" w:hAnsi="宋体"/>
                <w:b/>
                <w:sz w:val="30"/>
              </w:rPr>
            </w:pPr>
            <w:r>
              <w:rPr>
                <w:rFonts w:hint="eastAsia" w:ascii="华文楷体" w:hAnsi="华文楷体" w:eastAsia="华文楷体"/>
                <w:sz w:val="30"/>
              </w:rPr>
              <w:t>制定</w:t>
            </w:r>
          </w:p>
        </w:tc>
      </w:tr>
      <w:tr>
        <w:tblPrEx>
          <w:tblLayout w:type="fixed"/>
          <w:tblCellMar>
            <w:top w:w="0" w:type="dxa"/>
            <w:left w:w="108" w:type="dxa"/>
            <w:bottom w:w="0" w:type="dxa"/>
            <w:right w:w="108" w:type="dxa"/>
          </w:tblCellMar>
        </w:tblPrEx>
        <w:trPr>
          <w:jc w:val="center"/>
        </w:trPr>
        <w:tc>
          <w:tcPr>
            <w:tcW w:w="3433" w:type="dxa"/>
            <w:tcMar>
              <w:top w:w="0" w:type="dxa"/>
              <w:left w:w="108" w:type="dxa"/>
              <w:bottom w:w="0" w:type="dxa"/>
              <w:right w:w="108" w:type="dxa"/>
            </w:tcMar>
          </w:tcPr>
          <w:p>
            <w:pPr>
              <w:jc w:val="distribute"/>
              <w:rPr>
                <w:rFonts w:ascii="华文楷体" w:hAnsi="华文楷体" w:eastAsia="华文楷体"/>
                <w:b/>
                <w:sz w:val="30"/>
              </w:rPr>
            </w:pPr>
            <w:r>
              <w:rPr>
                <w:rFonts w:hint="eastAsia" w:ascii="华文楷体" w:hAnsi="华文楷体" w:eastAsia="华文楷体"/>
                <w:sz w:val="30"/>
              </w:rPr>
              <w:t>国家工商行政管理局</w:t>
            </w:r>
          </w:p>
        </w:tc>
        <w:tc>
          <w:tcPr>
            <w:tcW w:w="887" w:type="dxa"/>
            <w:vMerge w:val="continue"/>
            <w:tcMar>
              <w:top w:w="0" w:type="dxa"/>
              <w:left w:w="108" w:type="dxa"/>
              <w:bottom w:w="0" w:type="dxa"/>
              <w:right w:w="108" w:type="dxa"/>
            </w:tcMar>
            <w:vAlign w:val="center"/>
          </w:tcPr>
          <w:p>
            <w:pPr>
              <w:jc w:val="distribute"/>
              <w:rPr>
                <w:rFonts w:ascii="宋体" w:hAnsi="宋体"/>
                <w:b/>
                <w:sz w:val="30"/>
              </w:rPr>
            </w:pPr>
          </w:p>
        </w:tc>
      </w:tr>
    </w:tbl>
    <w:p>
      <w:pPr>
        <w:keepNext/>
        <w:keepLines/>
        <w:spacing w:before="60" w:after="60"/>
        <w:rPr>
          <w:rFonts w:ascii="宋体"/>
          <w:b/>
          <w:sz w:val="32"/>
        </w:rPr>
      </w:pPr>
    </w:p>
    <w:p/>
    <w:p>
      <w:pPr>
        <w:keepNext/>
        <w:keepLines/>
        <w:spacing w:before="60" w:after="60"/>
        <w:ind w:firstLine="3213"/>
        <w:rPr>
          <w:rFonts w:ascii="宋体"/>
          <w:b/>
          <w:sz w:val="32"/>
        </w:rPr>
      </w:pPr>
    </w:p>
    <w:p>
      <w:pPr>
        <w:keepNext/>
        <w:keepLines/>
        <w:spacing w:before="60" w:after="60"/>
        <w:ind w:firstLine="3213"/>
        <w:rPr>
          <w:rFonts w:ascii="宋体"/>
          <w:b/>
          <w:sz w:val="32"/>
        </w:rPr>
      </w:pPr>
    </w:p>
    <w:p>
      <w:pPr>
        <w:keepNext/>
        <w:keepLines/>
        <w:spacing w:before="60" w:after="60"/>
        <w:ind w:firstLine="3213"/>
        <w:rPr>
          <w:rFonts w:ascii="宋体"/>
          <w:b/>
          <w:sz w:val="32"/>
        </w:rPr>
      </w:pPr>
    </w:p>
    <w:p>
      <w:pPr>
        <w:keepNext/>
        <w:keepLines/>
        <w:spacing w:before="60" w:after="60"/>
        <w:ind w:firstLine="3213"/>
        <w:rPr>
          <w:rFonts w:ascii="宋体"/>
          <w:b/>
          <w:sz w:val="32"/>
        </w:rPr>
      </w:pPr>
    </w:p>
    <w:p/>
    <w:p>
      <w:pPr>
        <w:keepNext/>
        <w:keepLines/>
        <w:spacing w:before="60" w:after="60"/>
        <w:ind w:firstLine="3213"/>
        <w:rPr>
          <w:rFonts w:ascii="宋体"/>
          <w:b/>
          <w:sz w:val="24"/>
        </w:rPr>
      </w:pPr>
    </w:p>
    <w:p>
      <w:pPr>
        <w:keepNext/>
        <w:keepLines/>
        <w:spacing w:before="60" w:after="60"/>
        <w:ind w:firstLine="3925" w:firstLineChars="1629"/>
        <w:rPr>
          <w:rFonts w:ascii="宋体" w:hAnsi="宋体"/>
          <w:b/>
          <w:spacing w:val="20"/>
          <w:sz w:val="24"/>
        </w:rPr>
      </w:pPr>
      <w:r>
        <w:rPr>
          <w:rFonts w:hint="eastAsia" w:ascii="宋体"/>
          <w:b/>
          <w:sz w:val="24"/>
        </w:rPr>
        <w:t>第一部分    协议书</w:t>
      </w:r>
    </w:p>
    <w:p>
      <w:pPr>
        <w:spacing w:line="400" w:lineRule="exact"/>
        <w:ind w:firstLine="240"/>
        <w:rPr>
          <w:rFonts w:hAnsi="宋体"/>
          <w:sz w:val="24"/>
        </w:rPr>
      </w:pPr>
    </w:p>
    <w:p>
      <w:pPr>
        <w:spacing w:line="400" w:lineRule="exact"/>
        <w:ind w:firstLine="240"/>
        <w:rPr>
          <w:rFonts w:hAnsi="宋体"/>
          <w:sz w:val="24"/>
          <w:u w:val="single"/>
        </w:rPr>
      </w:pPr>
      <w:r>
        <w:rPr>
          <w:rFonts w:hint="eastAsia" w:hAnsi="宋体"/>
          <w:sz w:val="24"/>
        </w:rPr>
        <w:t>发包人（全称）：</w:t>
      </w:r>
      <w:r>
        <w:rPr>
          <w:rFonts w:hint="eastAsia" w:hAnsi="宋体"/>
          <w:color w:val="000000" w:themeColor="text1"/>
          <w:sz w:val="24"/>
          <w:u w:val="single"/>
        </w:rPr>
        <w:t xml:space="preserve">  </w:t>
      </w:r>
      <w:r>
        <w:rPr>
          <w:rFonts w:hint="eastAsia" w:ascii="宋体" w:hAnsi="宋体"/>
          <w:b/>
          <w:color w:val="000000" w:themeColor="text1"/>
          <w:sz w:val="24"/>
          <w:u w:val="single"/>
        </w:rPr>
        <w:t>杭州市富阳中医骨伤医院</w:t>
      </w:r>
      <w:r>
        <w:rPr>
          <w:rFonts w:hint="eastAsia" w:hAnsi="宋体"/>
          <w:color w:val="000000" w:themeColor="text1"/>
          <w:sz w:val="24"/>
          <w:u w:val="single"/>
        </w:rPr>
        <w:t xml:space="preserve">  </w:t>
      </w:r>
    </w:p>
    <w:p>
      <w:pPr>
        <w:spacing w:line="400" w:lineRule="exact"/>
        <w:ind w:firstLine="240"/>
        <w:rPr>
          <w:rFonts w:hAnsi="宋体"/>
          <w:sz w:val="24"/>
        </w:rPr>
      </w:pPr>
      <w:r>
        <w:rPr>
          <w:rFonts w:hint="eastAsia" w:hAnsi="宋体"/>
          <w:sz w:val="24"/>
        </w:rPr>
        <w:t>承包人（全称）：</w:t>
      </w:r>
      <w:r>
        <w:rPr>
          <w:rFonts w:hAnsi="宋体"/>
          <w:sz w:val="24"/>
          <w:u w:val="single"/>
        </w:rPr>
        <w:t xml:space="preserve">  </w:t>
      </w:r>
      <w:r>
        <w:rPr>
          <w:rFonts w:hint="eastAsia" w:hAnsi="宋体"/>
          <w:b/>
          <w:sz w:val="24"/>
          <w:u w:val="single"/>
        </w:rPr>
        <w:t xml:space="preserve"> </w:t>
      </w:r>
      <w:r>
        <w:rPr>
          <w:rFonts w:hint="eastAsia" w:hAnsi="宋体"/>
          <w:b/>
          <w:sz w:val="24"/>
          <w:u w:val="single"/>
          <w:lang w:val="en-US" w:eastAsia="zh-CN"/>
        </w:rPr>
        <w:t xml:space="preserve">                    </w:t>
      </w:r>
      <w:r>
        <w:rPr>
          <w:rFonts w:hint="eastAsia" w:hAnsi="宋体"/>
          <w:b/>
          <w:sz w:val="24"/>
          <w:u w:val="single"/>
        </w:rPr>
        <w:t xml:space="preserve">  </w:t>
      </w:r>
      <w:r>
        <w:rPr>
          <w:rFonts w:hAnsi="宋体"/>
          <w:sz w:val="24"/>
          <w:u w:val="single"/>
        </w:rPr>
        <w:t xml:space="preserve"> </w:t>
      </w:r>
    </w:p>
    <w:p>
      <w:pPr>
        <w:spacing w:line="400" w:lineRule="exact"/>
        <w:ind w:firstLine="480"/>
        <w:rPr>
          <w:rFonts w:ascii="宋体" w:hAnsi="宋体"/>
          <w:sz w:val="24"/>
        </w:rPr>
      </w:pPr>
      <w:r>
        <w:rPr>
          <w:rFonts w:hint="eastAsia" w:ascii="宋体" w:hAnsi="宋体"/>
          <w:sz w:val="24"/>
        </w:rPr>
        <w:t>依照《中华人民共和国合同法》、《中华人民共和国建筑法》及其他有关法律、行政法规，遵循平等、自愿、公平和诚实信用的原则，双方就本建设工程施工事项协商一致，订立本合同。</w:t>
      </w:r>
    </w:p>
    <w:p>
      <w:pPr>
        <w:spacing w:line="400" w:lineRule="exact"/>
        <w:ind w:firstLine="241" w:firstLineChars="100"/>
        <w:rPr>
          <w:rFonts w:hAnsi="宋体"/>
          <w:b/>
          <w:sz w:val="24"/>
        </w:rPr>
      </w:pPr>
      <w:r>
        <w:rPr>
          <w:rFonts w:hint="eastAsia" w:hAnsi="宋体"/>
          <w:b/>
          <w:sz w:val="24"/>
        </w:rPr>
        <w:t>一、工程概况</w:t>
      </w:r>
    </w:p>
    <w:p>
      <w:pPr>
        <w:spacing w:line="400" w:lineRule="exact"/>
        <w:ind w:firstLine="570"/>
        <w:rPr>
          <w:rFonts w:hint="eastAsia" w:hAnsi="宋体" w:eastAsia="宋体"/>
          <w:color w:val="000000" w:themeColor="text1"/>
          <w:sz w:val="24"/>
          <w:u w:val="single"/>
          <w:lang w:val="en-US" w:eastAsia="zh-CN"/>
        </w:rPr>
      </w:pPr>
      <w:r>
        <w:rPr>
          <w:rFonts w:hint="eastAsia" w:hAnsi="宋体"/>
          <w:sz w:val="24"/>
        </w:rPr>
        <w:t>工程名称：</w:t>
      </w:r>
      <w:r>
        <w:rPr>
          <w:rFonts w:hint="eastAsia" w:ascii="宋体" w:hAnsi="宋体"/>
          <w:b/>
          <w:color w:val="000000" w:themeColor="text1"/>
          <w:sz w:val="24"/>
          <w:u w:val="single"/>
          <w:lang w:val="en-US" w:eastAsia="zh-CN"/>
        </w:rPr>
        <w:t xml:space="preserve">                     </w:t>
      </w:r>
    </w:p>
    <w:p>
      <w:pPr>
        <w:spacing w:line="400" w:lineRule="exact"/>
        <w:ind w:firstLine="570"/>
        <w:rPr>
          <w:rFonts w:hAnsi="宋体"/>
          <w:color w:val="000000" w:themeColor="text1"/>
          <w:sz w:val="24"/>
        </w:rPr>
      </w:pPr>
      <w:r>
        <w:rPr>
          <w:rFonts w:hint="eastAsia" w:hAnsi="宋体"/>
          <w:color w:val="000000" w:themeColor="text1"/>
          <w:sz w:val="24"/>
        </w:rPr>
        <w:t>地</w:t>
      </w:r>
      <w:r>
        <w:rPr>
          <w:rFonts w:hAnsi="宋体"/>
          <w:color w:val="000000" w:themeColor="text1"/>
          <w:sz w:val="24"/>
        </w:rPr>
        <w:t xml:space="preserve">    </w:t>
      </w:r>
      <w:r>
        <w:rPr>
          <w:rFonts w:hint="eastAsia" w:hAnsi="宋体"/>
          <w:color w:val="000000" w:themeColor="text1"/>
          <w:sz w:val="24"/>
        </w:rPr>
        <w:t>点：</w:t>
      </w:r>
      <w:r>
        <w:rPr>
          <w:rFonts w:hAnsi="宋体"/>
          <w:b/>
          <w:color w:val="000000" w:themeColor="text1"/>
          <w:sz w:val="24"/>
          <w:u w:val="single"/>
        </w:rPr>
        <w:t xml:space="preserve"> </w:t>
      </w:r>
      <w:r>
        <w:rPr>
          <w:rFonts w:hint="eastAsia" w:ascii="宋体" w:hAnsi="宋体"/>
          <w:b/>
          <w:color w:val="000000" w:themeColor="text1"/>
          <w:sz w:val="24"/>
          <w:u w:val="single"/>
        </w:rPr>
        <w:t>富春街道凤浦路418号</w:t>
      </w:r>
    </w:p>
    <w:p>
      <w:pPr>
        <w:spacing w:line="480" w:lineRule="exact"/>
        <w:ind w:firstLine="480"/>
        <w:rPr>
          <w:rFonts w:hint="eastAsia" w:ascii="宋体" w:hAnsi="宋体" w:eastAsia="宋体"/>
          <w:color w:val="000000" w:themeColor="text1"/>
          <w:sz w:val="24"/>
          <w:u w:val="single"/>
          <w:lang w:val="en-US" w:eastAsia="zh-CN"/>
        </w:rPr>
      </w:pPr>
      <w:r>
        <w:rPr>
          <w:rFonts w:hint="eastAsia" w:hAnsi="宋体"/>
          <w:color w:val="000000" w:themeColor="text1"/>
          <w:sz w:val="24"/>
        </w:rPr>
        <w:t>工程内容：</w:t>
      </w:r>
      <w:r>
        <w:rPr>
          <w:rFonts w:hint="eastAsia" w:ascii="宋体" w:hAnsi="宋体"/>
          <w:b/>
          <w:color w:val="000000" w:themeColor="text1"/>
          <w:sz w:val="24"/>
          <w:u w:val="single"/>
          <w:lang w:val="en-US" w:eastAsia="zh-CN"/>
        </w:rPr>
        <w:t xml:space="preserve">                     </w:t>
      </w:r>
    </w:p>
    <w:p>
      <w:pPr>
        <w:spacing w:line="400" w:lineRule="exact"/>
        <w:ind w:firstLine="570"/>
        <w:rPr>
          <w:rFonts w:hAnsi="宋体"/>
          <w:sz w:val="24"/>
        </w:rPr>
      </w:pPr>
      <w:r>
        <w:rPr>
          <w:rFonts w:hint="eastAsia" w:hAnsi="宋体"/>
          <w:sz w:val="24"/>
        </w:rPr>
        <w:t>群体工程应附承包人承揽工程项目一览表（附件</w:t>
      </w:r>
      <w:r>
        <w:rPr>
          <w:rFonts w:hAnsi="宋体"/>
          <w:sz w:val="24"/>
        </w:rPr>
        <w:t>1</w:t>
      </w:r>
      <w:r>
        <w:rPr>
          <w:rFonts w:hint="eastAsia" w:hAnsi="宋体"/>
          <w:sz w:val="24"/>
        </w:rPr>
        <w:t>）</w:t>
      </w:r>
    </w:p>
    <w:p>
      <w:pPr>
        <w:spacing w:line="400" w:lineRule="exact"/>
        <w:ind w:firstLine="570"/>
        <w:rPr>
          <w:rFonts w:hAnsi="宋体"/>
          <w:sz w:val="24"/>
        </w:rPr>
      </w:pPr>
      <w:r>
        <w:rPr>
          <w:rFonts w:hint="eastAsia" w:hAnsi="宋体"/>
          <w:sz w:val="24"/>
        </w:rPr>
        <w:t>工程立项批准文号：</w:t>
      </w:r>
      <w:r>
        <w:rPr>
          <w:rFonts w:hint="eastAsia" w:hAnsi="宋体"/>
          <w:b/>
          <w:sz w:val="24"/>
          <w:u w:val="single"/>
        </w:rPr>
        <w:t xml:space="preserve">                                 </w:t>
      </w:r>
      <w:r>
        <w:rPr>
          <w:rFonts w:hint="eastAsia" w:hAnsi="宋体"/>
          <w:sz w:val="24"/>
          <w:u w:val="single"/>
        </w:rPr>
        <w:t xml:space="preserve">         </w:t>
      </w:r>
      <w:r>
        <w:rPr>
          <w:rFonts w:hAnsi="宋体"/>
          <w:sz w:val="24"/>
          <w:u w:val="single"/>
        </w:rPr>
        <w:t xml:space="preserve">        </w:t>
      </w:r>
      <w:r>
        <w:rPr>
          <w:rFonts w:hAnsi="宋体"/>
          <w:sz w:val="24"/>
        </w:rPr>
        <w:t xml:space="preserve"> </w:t>
      </w:r>
    </w:p>
    <w:p>
      <w:pPr>
        <w:spacing w:line="400" w:lineRule="exact"/>
        <w:ind w:firstLine="570"/>
        <w:rPr>
          <w:rFonts w:hAnsi="宋体"/>
          <w:sz w:val="24"/>
          <w:u w:val="single"/>
        </w:rPr>
      </w:pPr>
      <w:r>
        <w:rPr>
          <w:rFonts w:hint="eastAsia" w:hAnsi="宋体"/>
          <w:sz w:val="24"/>
        </w:rPr>
        <w:t>资金来源：</w:t>
      </w:r>
      <w:r>
        <w:rPr>
          <w:rFonts w:hAnsi="宋体"/>
          <w:sz w:val="24"/>
          <w:u w:val="single"/>
        </w:rPr>
        <w:t xml:space="preserve"> </w:t>
      </w:r>
      <w:r>
        <w:rPr>
          <w:rFonts w:hAnsi="宋体"/>
          <w:b/>
          <w:sz w:val="24"/>
          <w:u w:val="single"/>
        </w:rPr>
        <w:t xml:space="preserve"> </w:t>
      </w:r>
      <w:r>
        <w:rPr>
          <w:rFonts w:hint="eastAsia" w:hAnsi="宋体"/>
          <w:b/>
          <w:sz w:val="24"/>
          <w:u w:val="single"/>
          <w:lang w:val="en-US" w:eastAsia="zh-CN"/>
        </w:rPr>
        <w:t xml:space="preserve">        </w:t>
      </w:r>
      <w:r>
        <w:rPr>
          <w:rFonts w:hAnsi="宋体"/>
          <w:sz w:val="24"/>
          <w:u w:val="single"/>
        </w:rPr>
        <w:t xml:space="preserve"> </w:t>
      </w:r>
    </w:p>
    <w:p>
      <w:pPr>
        <w:spacing w:line="400" w:lineRule="exact"/>
        <w:ind w:firstLine="482" w:firstLineChars="200"/>
        <w:rPr>
          <w:rFonts w:hAnsi="宋体"/>
          <w:b/>
          <w:sz w:val="24"/>
        </w:rPr>
      </w:pPr>
      <w:r>
        <w:rPr>
          <w:rFonts w:hint="eastAsia" w:hAnsi="宋体"/>
          <w:b/>
          <w:sz w:val="24"/>
        </w:rPr>
        <w:t>二、工程承包范围</w:t>
      </w:r>
    </w:p>
    <w:p>
      <w:pPr>
        <w:spacing w:line="400" w:lineRule="exact"/>
        <w:ind w:firstLine="570"/>
        <w:rPr>
          <w:rFonts w:hAnsi="宋体"/>
          <w:sz w:val="24"/>
          <w:u w:val="single"/>
        </w:rPr>
      </w:pPr>
      <w:r>
        <w:rPr>
          <w:rFonts w:hint="eastAsia" w:hAnsi="宋体"/>
          <w:sz w:val="24"/>
        </w:rPr>
        <w:t>承包范围：</w:t>
      </w:r>
      <w:r>
        <w:rPr>
          <w:rFonts w:hAnsi="宋体"/>
          <w:b/>
          <w:sz w:val="24"/>
          <w:u w:val="single"/>
        </w:rPr>
        <w:t xml:space="preserve">  </w:t>
      </w:r>
      <w:r>
        <w:rPr>
          <w:rFonts w:hint="eastAsia" w:hAnsi="宋体"/>
          <w:sz w:val="24"/>
          <w:u w:val="single"/>
        </w:rPr>
        <w:t>施工图范围内所有清单内容</w:t>
      </w:r>
      <w:r>
        <w:rPr>
          <w:rFonts w:hint="eastAsia" w:hAnsi="宋体"/>
          <w:b/>
          <w:sz w:val="24"/>
          <w:u w:val="single"/>
        </w:rPr>
        <w:t xml:space="preserve">      </w:t>
      </w:r>
      <w:r>
        <w:rPr>
          <w:rFonts w:hAnsi="宋体"/>
          <w:b/>
          <w:sz w:val="24"/>
          <w:u w:val="single"/>
        </w:rPr>
        <w:t xml:space="preserve">        </w:t>
      </w:r>
    </w:p>
    <w:p>
      <w:pPr>
        <w:spacing w:line="400" w:lineRule="exact"/>
        <w:ind w:firstLine="570"/>
        <w:rPr>
          <w:rFonts w:hAnsi="宋体"/>
          <w:sz w:val="24"/>
        </w:rPr>
      </w:pPr>
    </w:p>
    <w:p>
      <w:pPr>
        <w:spacing w:line="400" w:lineRule="exact"/>
        <w:ind w:firstLine="570"/>
        <w:rPr>
          <w:rFonts w:hAnsi="宋体"/>
          <w:b/>
          <w:sz w:val="24"/>
        </w:rPr>
      </w:pPr>
      <w:r>
        <w:rPr>
          <w:rFonts w:hint="eastAsia" w:hAnsi="宋体"/>
          <w:b/>
          <w:sz w:val="24"/>
        </w:rPr>
        <w:t>三、合同工期</w:t>
      </w:r>
    </w:p>
    <w:p>
      <w:pPr>
        <w:spacing w:line="400" w:lineRule="exact"/>
        <w:ind w:firstLine="570"/>
        <w:rPr>
          <w:rFonts w:hAnsi="宋体"/>
          <w:sz w:val="24"/>
        </w:rPr>
      </w:pPr>
      <w:r>
        <w:rPr>
          <w:rFonts w:hint="eastAsia" w:hAnsi="宋体"/>
          <w:sz w:val="24"/>
        </w:rPr>
        <w:t>开工日期：</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u w:val="single"/>
        </w:rPr>
        <w:t>年</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u w:val="single"/>
        </w:rPr>
        <w:t>月</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u w:val="single"/>
        </w:rPr>
        <w:t>日</w:t>
      </w:r>
    </w:p>
    <w:p>
      <w:pPr>
        <w:spacing w:line="400" w:lineRule="exact"/>
        <w:ind w:firstLine="570"/>
        <w:rPr>
          <w:rFonts w:hAnsi="宋体"/>
          <w:sz w:val="24"/>
          <w:u w:val="single"/>
        </w:rPr>
      </w:pPr>
      <w:r>
        <w:rPr>
          <w:rFonts w:hint="eastAsia" w:hAnsi="宋体"/>
          <w:sz w:val="24"/>
        </w:rPr>
        <w:t>竣工日期：</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u w:val="single"/>
        </w:rPr>
        <w:t>年</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u w:val="single"/>
        </w:rPr>
        <w:t>月</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u w:val="single"/>
        </w:rPr>
        <w:t>日</w:t>
      </w:r>
    </w:p>
    <w:p>
      <w:pPr>
        <w:spacing w:line="400" w:lineRule="exact"/>
        <w:ind w:firstLine="570"/>
        <w:rPr>
          <w:rFonts w:hAnsi="宋体"/>
          <w:sz w:val="24"/>
        </w:rPr>
      </w:pPr>
      <w:r>
        <w:rPr>
          <w:rFonts w:hint="eastAsia" w:hAnsi="宋体"/>
          <w:sz w:val="24"/>
        </w:rPr>
        <w:t>合同工期总日历数</w:t>
      </w:r>
      <w:r>
        <w:rPr>
          <w:rFonts w:hint="eastAsia" w:hAnsi="宋体"/>
          <w:color w:val="FF0000"/>
          <w:sz w:val="24"/>
          <w:u w:val="single"/>
        </w:rPr>
        <w:t xml:space="preserve">  </w:t>
      </w:r>
      <w:r>
        <w:rPr>
          <w:rFonts w:hint="eastAsia" w:hAnsi="宋体"/>
          <w:color w:val="FF0000"/>
          <w:sz w:val="24"/>
          <w:u w:val="single"/>
          <w:lang w:val="en-US" w:eastAsia="zh-CN"/>
        </w:rPr>
        <w:t xml:space="preserve">  </w:t>
      </w:r>
      <w:r>
        <w:rPr>
          <w:rFonts w:hint="eastAsia" w:hAnsi="宋体"/>
          <w:color w:val="FF0000"/>
          <w:sz w:val="24"/>
          <w:u w:val="single"/>
        </w:rPr>
        <w:t xml:space="preserve">  </w:t>
      </w:r>
      <w:r>
        <w:rPr>
          <w:rFonts w:hint="eastAsia" w:hAnsi="宋体"/>
          <w:sz w:val="24"/>
        </w:rPr>
        <w:t>日历天。</w:t>
      </w:r>
    </w:p>
    <w:p>
      <w:pPr>
        <w:spacing w:line="400" w:lineRule="exact"/>
        <w:rPr>
          <w:rFonts w:hAnsi="宋体"/>
          <w:sz w:val="24"/>
        </w:rPr>
      </w:pPr>
    </w:p>
    <w:p>
      <w:pPr>
        <w:spacing w:line="400" w:lineRule="exact"/>
        <w:ind w:firstLine="570"/>
        <w:rPr>
          <w:rFonts w:hAnsi="宋体"/>
          <w:b/>
          <w:sz w:val="24"/>
        </w:rPr>
      </w:pPr>
      <w:r>
        <w:rPr>
          <w:rFonts w:hint="eastAsia" w:hAnsi="宋体"/>
          <w:b/>
          <w:sz w:val="24"/>
        </w:rPr>
        <w:t>四、质量标准</w:t>
      </w:r>
    </w:p>
    <w:p>
      <w:pPr>
        <w:spacing w:line="400" w:lineRule="exact"/>
        <w:ind w:firstLine="570"/>
        <w:rPr>
          <w:rFonts w:hAnsi="宋体"/>
          <w:b/>
          <w:sz w:val="24"/>
          <w:u w:val="single"/>
        </w:rPr>
      </w:pPr>
      <w:r>
        <w:rPr>
          <w:rFonts w:hint="eastAsia" w:hAnsi="宋体"/>
          <w:sz w:val="24"/>
        </w:rPr>
        <w:t>工程质量目标：</w:t>
      </w:r>
      <w:r>
        <w:rPr>
          <w:rFonts w:hint="eastAsia" w:ascii="宋体" w:hAnsi="宋体"/>
          <w:b/>
          <w:sz w:val="24"/>
          <w:u w:val="single"/>
        </w:rPr>
        <w:t>符合（工程施工质量验收规范）标准；确保合格。</w:t>
      </w:r>
    </w:p>
    <w:p>
      <w:pPr>
        <w:spacing w:line="400" w:lineRule="exact"/>
        <w:ind w:firstLine="723" w:firstLineChars="300"/>
        <w:rPr>
          <w:rFonts w:hAnsi="宋体"/>
          <w:b/>
          <w:sz w:val="24"/>
        </w:rPr>
      </w:pPr>
      <w:r>
        <w:rPr>
          <w:rFonts w:hint="eastAsia" w:hAnsi="宋体"/>
          <w:b/>
          <w:sz w:val="24"/>
        </w:rPr>
        <w:t>五、合同价款</w:t>
      </w:r>
    </w:p>
    <w:p>
      <w:pPr>
        <w:spacing w:line="400" w:lineRule="exact"/>
        <w:ind w:firstLine="570"/>
        <w:rPr>
          <w:rFonts w:hAnsi="宋体"/>
          <w:sz w:val="24"/>
        </w:rPr>
      </w:pPr>
      <w:r>
        <w:rPr>
          <w:rFonts w:hint="eastAsia" w:hAnsi="宋体"/>
          <w:sz w:val="24"/>
        </w:rPr>
        <w:t>金额（大写）：</w:t>
      </w:r>
      <w:r>
        <w:rPr>
          <w:rFonts w:hint="eastAsia" w:eastAsia="仿宋_GB2312"/>
          <w:b/>
          <w:color w:val="FF0000"/>
          <w:sz w:val="24"/>
          <w:u w:val="single"/>
        </w:rPr>
        <w:t xml:space="preserve">  </w:t>
      </w:r>
      <w:r>
        <w:rPr>
          <w:rFonts w:hint="eastAsia" w:eastAsia="仿宋_GB2312"/>
          <w:b/>
          <w:color w:val="FF0000"/>
          <w:sz w:val="24"/>
          <w:u w:val="single"/>
          <w:lang w:val="en-US" w:eastAsia="zh-CN"/>
        </w:rPr>
        <w:t xml:space="preserve">              </w:t>
      </w:r>
      <w:r>
        <w:rPr>
          <w:rFonts w:hint="eastAsia" w:hAnsi="宋体"/>
          <w:sz w:val="24"/>
        </w:rPr>
        <w:t>（人民币）</w:t>
      </w:r>
    </w:p>
    <w:p>
      <w:pPr>
        <w:spacing w:line="400" w:lineRule="exact"/>
        <w:ind w:firstLine="570"/>
        <w:rPr>
          <w:rFonts w:hAnsi="宋体"/>
          <w:sz w:val="24"/>
        </w:rPr>
      </w:pPr>
      <w:r>
        <w:rPr>
          <w:rFonts w:hAnsi="宋体"/>
          <w:sz w:val="24"/>
        </w:rPr>
        <w:t xml:space="preserve">         </w:t>
      </w:r>
      <w:r>
        <w:rPr>
          <w:rFonts w:hint="eastAsia" w:hAnsi="宋体"/>
          <w:sz w:val="24"/>
        </w:rPr>
        <w:t>￥：</w:t>
      </w:r>
      <w:r>
        <w:rPr>
          <w:rFonts w:hint="eastAsia" w:hAnsi="宋体"/>
          <w:color w:val="FF0000"/>
          <w:sz w:val="24"/>
          <w:u w:val="single"/>
        </w:rPr>
        <w:t xml:space="preserve"> </w:t>
      </w:r>
      <w:r>
        <w:rPr>
          <w:rFonts w:hint="eastAsia" w:ascii="宋体" w:hAnsi="宋体"/>
          <w:b/>
          <w:color w:val="FF0000"/>
          <w:sz w:val="24"/>
          <w:u w:val="single"/>
        </w:rPr>
        <w:t xml:space="preserve">   </w:t>
      </w:r>
      <w:r>
        <w:rPr>
          <w:rFonts w:hint="eastAsia" w:ascii="宋体" w:hAnsi="宋体"/>
          <w:b/>
          <w:color w:val="FF0000"/>
          <w:sz w:val="24"/>
          <w:u w:val="single"/>
          <w:lang w:val="en-US" w:eastAsia="zh-CN"/>
        </w:rPr>
        <w:t xml:space="preserve">         </w:t>
      </w:r>
      <w:r>
        <w:rPr>
          <w:rFonts w:hint="eastAsia" w:ascii="宋体" w:hAnsi="宋体"/>
          <w:b/>
          <w:color w:val="FF0000"/>
          <w:sz w:val="24"/>
          <w:u w:val="single"/>
        </w:rPr>
        <w:t xml:space="preserve">  </w:t>
      </w:r>
      <w:r>
        <w:rPr>
          <w:rFonts w:hint="eastAsia" w:hAnsi="宋体"/>
          <w:sz w:val="24"/>
        </w:rPr>
        <w:t>元</w:t>
      </w:r>
    </w:p>
    <w:p>
      <w:pPr>
        <w:spacing w:line="400" w:lineRule="exact"/>
        <w:ind w:firstLine="570"/>
        <w:rPr>
          <w:rFonts w:hAnsi="宋体"/>
          <w:b/>
          <w:sz w:val="24"/>
        </w:rPr>
      </w:pPr>
      <w:r>
        <w:rPr>
          <w:rFonts w:hint="eastAsia" w:hAnsi="宋体"/>
          <w:b/>
          <w:sz w:val="24"/>
        </w:rPr>
        <w:t>六、组成合同的文件</w:t>
      </w:r>
    </w:p>
    <w:p>
      <w:pPr>
        <w:spacing w:line="400" w:lineRule="exact"/>
        <w:ind w:firstLine="570"/>
        <w:rPr>
          <w:rFonts w:hAnsi="宋体"/>
          <w:sz w:val="24"/>
        </w:rPr>
      </w:pPr>
      <w:r>
        <w:rPr>
          <w:rFonts w:hint="eastAsia" w:hAnsi="宋体"/>
          <w:sz w:val="24"/>
        </w:rPr>
        <w:t>组成本合同的文件包括：</w:t>
      </w:r>
    </w:p>
    <w:p>
      <w:pPr>
        <w:spacing w:line="400" w:lineRule="exact"/>
        <w:ind w:firstLine="570"/>
        <w:rPr>
          <w:rFonts w:hAnsi="宋体"/>
          <w:sz w:val="24"/>
        </w:rPr>
      </w:pPr>
      <w:r>
        <w:rPr>
          <w:rFonts w:hAnsi="宋体"/>
          <w:sz w:val="24"/>
        </w:rPr>
        <w:t>1</w:t>
      </w:r>
      <w:r>
        <w:rPr>
          <w:rFonts w:hint="eastAsia" w:hAnsi="宋体"/>
          <w:sz w:val="24"/>
        </w:rPr>
        <w:t>、本合同协议书</w:t>
      </w:r>
    </w:p>
    <w:p>
      <w:pPr>
        <w:spacing w:line="400" w:lineRule="exact"/>
        <w:ind w:firstLine="570"/>
        <w:rPr>
          <w:rFonts w:hAnsi="宋体"/>
          <w:sz w:val="24"/>
        </w:rPr>
      </w:pPr>
      <w:r>
        <w:rPr>
          <w:rFonts w:hAnsi="宋体"/>
          <w:sz w:val="24"/>
        </w:rPr>
        <w:t>2</w:t>
      </w:r>
      <w:r>
        <w:rPr>
          <w:rFonts w:hint="eastAsia" w:hAnsi="宋体"/>
          <w:sz w:val="24"/>
        </w:rPr>
        <w:t>、中标通知书</w:t>
      </w:r>
    </w:p>
    <w:p>
      <w:pPr>
        <w:spacing w:line="400" w:lineRule="exact"/>
        <w:ind w:firstLine="570"/>
        <w:rPr>
          <w:rFonts w:hAnsi="宋体"/>
          <w:sz w:val="24"/>
        </w:rPr>
      </w:pPr>
      <w:r>
        <w:rPr>
          <w:rFonts w:hAnsi="宋体"/>
          <w:sz w:val="24"/>
        </w:rPr>
        <w:t>3</w:t>
      </w:r>
      <w:r>
        <w:rPr>
          <w:rFonts w:hint="eastAsia" w:hAnsi="宋体"/>
          <w:sz w:val="24"/>
        </w:rPr>
        <w:t>、投标书及其附件</w:t>
      </w:r>
    </w:p>
    <w:p>
      <w:pPr>
        <w:spacing w:line="400" w:lineRule="exact"/>
        <w:ind w:firstLine="570"/>
        <w:rPr>
          <w:rFonts w:hAnsi="宋体"/>
          <w:sz w:val="24"/>
        </w:rPr>
      </w:pPr>
      <w:r>
        <w:rPr>
          <w:rFonts w:hAnsi="宋体"/>
          <w:sz w:val="24"/>
        </w:rPr>
        <w:t>4</w:t>
      </w:r>
      <w:r>
        <w:rPr>
          <w:rFonts w:hint="eastAsia" w:hAnsi="宋体"/>
          <w:sz w:val="24"/>
        </w:rPr>
        <w:t>、本合同专用条款</w:t>
      </w:r>
    </w:p>
    <w:p>
      <w:pPr>
        <w:spacing w:line="400" w:lineRule="exact"/>
        <w:ind w:firstLine="570"/>
        <w:rPr>
          <w:rFonts w:hAnsi="宋体"/>
          <w:sz w:val="24"/>
        </w:rPr>
      </w:pPr>
      <w:r>
        <w:rPr>
          <w:rFonts w:hAnsi="宋体"/>
          <w:sz w:val="24"/>
        </w:rPr>
        <w:t>5</w:t>
      </w:r>
      <w:r>
        <w:rPr>
          <w:rFonts w:hint="eastAsia" w:hAnsi="宋体"/>
          <w:sz w:val="24"/>
        </w:rPr>
        <w:t>、本合同通用条款</w:t>
      </w:r>
    </w:p>
    <w:p>
      <w:pPr>
        <w:spacing w:line="400" w:lineRule="exact"/>
        <w:ind w:firstLine="573"/>
        <w:rPr>
          <w:rFonts w:hAnsi="宋体"/>
          <w:sz w:val="24"/>
        </w:rPr>
      </w:pPr>
      <w:r>
        <w:rPr>
          <w:rFonts w:hAnsi="宋体"/>
          <w:sz w:val="24"/>
        </w:rPr>
        <w:t>6</w:t>
      </w:r>
      <w:r>
        <w:rPr>
          <w:rFonts w:hint="eastAsia" w:hAnsi="宋体"/>
          <w:sz w:val="24"/>
        </w:rPr>
        <w:t>、标准、规范及有关技术文件</w:t>
      </w:r>
    </w:p>
    <w:p>
      <w:pPr>
        <w:spacing w:line="400" w:lineRule="exact"/>
        <w:ind w:firstLine="573"/>
        <w:rPr>
          <w:rFonts w:hAnsi="宋体"/>
          <w:sz w:val="24"/>
        </w:rPr>
      </w:pPr>
      <w:r>
        <w:rPr>
          <w:rFonts w:hAnsi="宋体"/>
          <w:sz w:val="24"/>
        </w:rPr>
        <w:t>7</w:t>
      </w:r>
      <w:r>
        <w:rPr>
          <w:rFonts w:hint="eastAsia" w:hAnsi="宋体"/>
          <w:sz w:val="24"/>
        </w:rPr>
        <w:t>、图纸</w:t>
      </w:r>
    </w:p>
    <w:p>
      <w:pPr>
        <w:spacing w:line="400" w:lineRule="exact"/>
        <w:ind w:firstLine="573"/>
        <w:rPr>
          <w:rFonts w:hAnsi="宋体"/>
          <w:sz w:val="24"/>
        </w:rPr>
      </w:pPr>
      <w:r>
        <w:rPr>
          <w:rFonts w:hAnsi="宋体"/>
          <w:sz w:val="24"/>
        </w:rPr>
        <w:t>8</w:t>
      </w:r>
      <w:r>
        <w:rPr>
          <w:rFonts w:hint="eastAsia" w:hAnsi="宋体"/>
          <w:sz w:val="24"/>
        </w:rPr>
        <w:t>、工程量清单</w:t>
      </w:r>
    </w:p>
    <w:p>
      <w:pPr>
        <w:spacing w:line="400" w:lineRule="exact"/>
        <w:ind w:firstLine="573"/>
        <w:rPr>
          <w:rFonts w:hAnsi="宋体"/>
          <w:sz w:val="24"/>
        </w:rPr>
      </w:pPr>
      <w:r>
        <w:rPr>
          <w:rFonts w:hAnsi="宋体"/>
          <w:sz w:val="24"/>
        </w:rPr>
        <w:t>9</w:t>
      </w:r>
      <w:r>
        <w:rPr>
          <w:rFonts w:hint="eastAsia" w:hAnsi="宋体"/>
          <w:sz w:val="24"/>
        </w:rPr>
        <w:t>、工程报价单或预算书</w:t>
      </w:r>
    </w:p>
    <w:p>
      <w:pPr>
        <w:spacing w:line="400" w:lineRule="exact"/>
        <w:ind w:firstLine="573"/>
        <w:rPr>
          <w:rFonts w:hAnsi="宋体"/>
          <w:sz w:val="24"/>
        </w:rPr>
      </w:pPr>
      <w:r>
        <w:rPr>
          <w:rFonts w:hint="eastAsia" w:hAnsi="宋体"/>
          <w:sz w:val="24"/>
        </w:rPr>
        <w:t>10、招标文件及招标补充文件、询标纪要及图纸会审纪要</w:t>
      </w:r>
    </w:p>
    <w:p>
      <w:pPr>
        <w:spacing w:line="400" w:lineRule="exact"/>
        <w:ind w:firstLine="573"/>
        <w:rPr>
          <w:rFonts w:hAnsi="宋体"/>
          <w:sz w:val="24"/>
        </w:rPr>
      </w:pPr>
      <w:r>
        <w:rPr>
          <w:rFonts w:hint="eastAsia" w:hAnsi="宋体"/>
          <w:sz w:val="24"/>
        </w:rPr>
        <w:t>双方有关工程的洽商、变更等书面协议或文件视为本合同的组成部分。</w:t>
      </w:r>
    </w:p>
    <w:p>
      <w:pPr>
        <w:spacing w:line="400" w:lineRule="exact"/>
        <w:ind w:firstLine="435"/>
        <w:rPr>
          <w:b/>
          <w:sz w:val="24"/>
        </w:rPr>
      </w:pPr>
      <w:r>
        <w:rPr>
          <w:rFonts w:hint="eastAsia"/>
          <w:b/>
          <w:sz w:val="24"/>
        </w:rPr>
        <w:t>七、本协议书中有关词语含义与本合同第二部分《通用条款》中分别赋予它们的定义相同。</w:t>
      </w:r>
    </w:p>
    <w:p>
      <w:pPr>
        <w:spacing w:line="400" w:lineRule="exact"/>
        <w:ind w:firstLine="573"/>
        <w:rPr>
          <w:rFonts w:hAnsi="宋体"/>
          <w:b/>
          <w:sz w:val="24"/>
        </w:rPr>
      </w:pPr>
      <w:r>
        <w:rPr>
          <w:rFonts w:hint="eastAsia" w:hAnsi="宋体"/>
          <w:b/>
          <w:sz w:val="24"/>
        </w:rPr>
        <w:t>八、承包人向发包人承诺按照合同约定进行施工、竣工并在质量保修期内承担工程质量保修责任。</w:t>
      </w:r>
    </w:p>
    <w:p>
      <w:pPr>
        <w:spacing w:line="400" w:lineRule="exact"/>
        <w:ind w:firstLine="573"/>
        <w:rPr>
          <w:rFonts w:hAnsi="宋体"/>
          <w:b/>
          <w:sz w:val="24"/>
        </w:rPr>
      </w:pPr>
      <w:r>
        <w:rPr>
          <w:rFonts w:hint="eastAsia" w:hAnsi="宋体"/>
          <w:b/>
          <w:sz w:val="24"/>
        </w:rPr>
        <w:t>九、发包人向承包人承诺按照合同约定的期限和方式支付合同价款及其他应当支付的款项。</w:t>
      </w:r>
    </w:p>
    <w:p>
      <w:pPr>
        <w:spacing w:line="300" w:lineRule="exact"/>
        <w:ind w:firstLine="573"/>
        <w:rPr>
          <w:rFonts w:hAnsi="宋体"/>
          <w:b/>
          <w:sz w:val="24"/>
        </w:rPr>
      </w:pPr>
    </w:p>
    <w:p>
      <w:pPr>
        <w:spacing w:line="400" w:lineRule="exact"/>
        <w:ind w:firstLine="573"/>
        <w:rPr>
          <w:rFonts w:hAnsi="宋体"/>
          <w:b/>
          <w:sz w:val="24"/>
        </w:rPr>
      </w:pPr>
      <w:r>
        <w:rPr>
          <w:rFonts w:hint="eastAsia" w:hAnsi="宋体"/>
          <w:b/>
          <w:sz w:val="24"/>
        </w:rPr>
        <w:t>十、合同生效</w:t>
      </w:r>
    </w:p>
    <w:p>
      <w:pPr>
        <w:spacing w:line="400" w:lineRule="exact"/>
        <w:ind w:firstLine="573"/>
        <w:rPr>
          <w:rFonts w:hAnsi="宋体"/>
          <w:sz w:val="24"/>
        </w:rPr>
      </w:pPr>
      <w:r>
        <w:rPr>
          <w:rFonts w:hint="eastAsia" w:hAnsi="宋体"/>
          <w:sz w:val="24"/>
        </w:rPr>
        <w:t>合同订立时间：</w:t>
      </w:r>
      <w:r>
        <w:rPr>
          <w:rFonts w:hAnsi="宋体"/>
          <w:sz w:val="24"/>
          <w:u w:val="single"/>
        </w:rPr>
        <w:t xml:space="preserve">     </w:t>
      </w:r>
      <w:r>
        <w:rPr>
          <w:rFonts w:hint="eastAsia" w:hAnsi="宋体"/>
          <w:sz w:val="24"/>
        </w:rPr>
        <w:t>年</w:t>
      </w:r>
      <w:r>
        <w:rPr>
          <w:rFonts w:hAnsi="宋体"/>
          <w:sz w:val="24"/>
          <w:u w:val="single"/>
        </w:rPr>
        <w:t xml:space="preserve">    </w:t>
      </w:r>
      <w:r>
        <w:rPr>
          <w:rFonts w:hint="eastAsia" w:hAnsi="宋体"/>
          <w:sz w:val="24"/>
        </w:rPr>
        <w:t>月</w:t>
      </w:r>
      <w:r>
        <w:rPr>
          <w:rFonts w:hAnsi="宋体"/>
          <w:sz w:val="24"/>
          <w:u w:val="single"/>
        </w:rPr>
        <w:t xml:space="preserve">    </w:t>
      </w:r>
      <w:r>
        <w:rPr>
          <w:rFonts w:hint="eastAsia" w:hAnsi="宋体"/>
          <w:sz w:val="24"/>
        </w:rPr>
        <w:t>日</w:t>
      </w:r>
    </w:p>
    <w:p>
      <w:pPr>
        <w:spacing w:line="400" w:lineRule="exact"/>
        <w:ind w:firstLine="573"/>
        <w:rPr>
          <w:rFonts w:hAnsi="宋体"/>
          <w:sz w:val="24"/>
        </w:rPr>
      </w:pPr>
      <w:r>
        <w:rPr>
          <w:rFonts w:hint="eastAsia" w:hAnsi="宋体"/>
          <w:sz w:val="24"/>
        </w:rPr>
        <w:t>合同订立地点：</w:t>
      </w:r>
      <w:r>
        <w:rPr>
          <w:rFonts w:hAnsi="宋体"/>
          <w:sz w:val="24"/>
          <w:u w:val="single"/>
        </w:rPr>
        <w:t xml:space="preserve">                 </w:t>
      </w:r>
    </w:p>
    <w:p>
      <w:pPr>
        <w:spacing w:line="400" w:lineRule="exact"/>
        <w:ind w:firstLine="570"/>
        <w:rPr>
          <w:rFonts w:hAnsi="宋体"/>
          <w:b/>
          <w:sz w:val="24"/>
          <w:u w:val="single"/>
        </w:rPr>
      </w:pPr>
      <w:r>
        <w:rPr>
          <w:rFonts w:hint="eastAsia" w:hAnsi="宋体"/>
          <w:sz w:val="24"/>
        </w:rPr>
        <w:t>本合同双方约定</w:t>
      </w:r>
      <w:r>
        <w:rPr>
          <w:rFonts w:hint="eastAsia" w:hAnsi="宋体"/>
          <w:b/>
          <w:sz w:val="24"/>
          <w:u w:val="single"/>
        </w:rPr>
        <w:t>本合同经双方签字、加盖公章并在发包人收到承包人提供的履约保证金后生效。</w:t>
      </w:r>
    </w:p>
    <w:p>
      <w:pPr>
        <w:ind w:firstLine="570"/>
        <w:rPr>
          <w:rFonts w:hAnsi="宋体"/>
          <w:sz w:val="24"/>
        </w:rPr>
      </w:pPr>
    </w:p>
    <w:tbl>
      <w:tblPr>
        <w:tblStyle w:val="4"/>
        <w:tblW w:w="9200" w:type="dxa"/>
        <w:tblInd w:w="108" w:type="dxa"/>
        <w:tblLayout w:type="fixed"/>
        <w:tblCellMar>
          <w:top w:w="0" w:type="dxa"/>
          <w:left w:w="108" w:type="dxa"/>
          <w:bottom w:w="0" w:type="dxa"/>
          <w:right w:w="108" w:type="dxa"/>
        </w:tblCellMar>
      </w:tblPr>
      <w:tblGrid>
        <w:gridCol w:w="4503"/>
        <w:gridCol w:w="4697"/>
      </w:tblGrid>
      <w:tr>
        <w:tblPrEx>
          <w:tblLayout w:type="fixed"/>
          <w:tblCellMar>
            <w:top w:w="0" w:type="dxa"/>
            <w:left w:w="108" w:type="dxa"/>
            <w:bottom w:w="0" w:type="dxa"/>
            <w:right w:w="108" w:type="dxa"/>
          </w:tblCellMar>
        </w:tblPrEx>
        <w:trPr>
          <w:trHeight w:val="5191" w:hRule="atLeast"/>
        </w:trPr>
        <w:tc>
          <w:tcPr>
            <w:tcW w:w="4503" w:type="dxa"/>
            <w:tcMar>
              <w:top w:w="0" w:type="dxa"/>
              <w:left w:w="108" w:type="dxa"/>
              <w:bottom w:w="0" w:type="dxa"/>
              <w:right w:w="108" w:type="dxa"/>
            </w:tcMar>
          </w:tcPr>
          <w:p>
            <w:pPr>
              <w:spacing w:line="440" w:lineRule="exact"/>
              <w:rPr>
                <w:rFonts w:hAnsi="宋体"/>
                <w:sz w:val="24"/>
              </w:rPr>
            </w:pPr>
            <w:r>
              <w:rPr>
                <w:rFonts w:hint="eastAsia" w:hAnsi="宋体"/>
                <w:sz w:val="24"/>
              </w:rPr>
              <w:t>发</w:t>
            </w:r>
            <w:r>
              <w:rPr>
                <w:rFonts w:hAnsi="宋体"/>
                <w:sz w:val="24"/>
              </w:rPr>
              <w:t xml:space="preserve">  </w:t>
            </w:r>
            <w:r>
              <w:rPr>
                <w:rFonts w:hint="eastAsia" w:hAnsi="宋体"/>
                <w:sz w:val="24"/>
              </w:rPr>
              <w:t>包</w:t>
            </w:r>
            <w:r>
              <w:rPr>
                <w:rFonts w:hAnsi="宋体"/>
                <w:sz w:val="24"/>
              </w:rPr>
              <w:t xml:space="preserve">  </w:t>
            </w:r>
            <w:r>
              <w:rPr>
                <w:rFonts w:hint="eastAsia" w:hAnsi="宋体"/>
                <w:sz w:val="24"/>
              </w:rPr>
              <w:t>人：（公章）</w:t>
            </w:r>
          </w:p>
          <w:p>
            <w:pPr>
              <w:spacing w:line="440" w:lineRule="exact"/>
              <w:rPr>
                <w:rFonts w:hAnsi="宋体"/>
                <w:sz w:val="24"/>
              </w:rPr>
            </w:pPr>
            <w:r>
              <w:rPr>
                <w:rFonts w:hint="eastAsia" w:hAnsi="宋体"/>
                <w:sz w:val="24"/>
              </w:rPr>
              <w:t>住</w:t>
            </w:r>
            <w:r>
              <w:rPr>
                <w:rFonts w:hAnsi="宋体"/>
                <w:sz w:val="24"/>
              </w:rPr>
              <w:t xml:space="preserve">      </w:t>
            </w:r>
            <w:r>
              <w:rPr>
                <w:rFonts w:hint="eastAsia" w:hAnsi="宋体"/>
                <w:sz w:val="24"/>
              </w:rPr>
              <w:t>所：</w:t>
            </w:r>
          </w:p>
          <w:p>
            <w:pPr>
              <w:spacing w:line="440" w:lineRule="exact"/>
              <w:rPr>
                <w:rFonts w:hAnsi="宋体"/>
                <w:sz w:val="24"/>
              </w:rPr>
            </w:pPr>
            <w:r>
              <w:rPr>
                <w:rFonts w:hint="eastAsia" w:hAnsi="宋体"/>
                <w:sz w:val="24"/>
              </w:rPr>
              <w:t>法定代表人：</w:t>
            </w:r>
            <w:r>
              <w:rPr>
                <w:rFonts w:hAnsi="宋体"/>
                <w:sz w:val="24"/>
              </w:rPr>
              <w:t xml:space="preserve"> </w:t>
            </w:r>
          </w:p>
          <w:p>
            <w:pPr>
              <w:spacing w:line="440" w:lineRule="exact"/>
              <w:rPr>
                <w:rFonts w:hAnsi="宋体"/>
                <w:sz w:val="24"/>
              </w:rPr>
            </w:pPr>
            <w:r>
              <w:rPr>
                <w:rFonts w:hint="eastAsia" w:hAnsi="宋体"/>
                <w:sz w:val="24"/>
              </w:rPr>
              <w:t>委托代理人：</w:t>
            </w:r>
            <w:r>
              <w:rPr>
                <w:rFonts w:hAnsi="宋体"/>
                <w:sz w:val="24"/>
              </w:rPr>
              <w:t xml:space="preserve"> </w:t>
            </w:r>
          </w:p>
          <w:p>
            <w:pPr>
              <w:spacing w:line="440" w:lineRule="exact"/>
              <w:rPr>
                <w:rFonts w:hAnsi="宋体"/>
                <w:sz w:val="24"/>
              </w:rPr>
            </w:pPr>
            <w:r>
              <w:rPr>
                <w:rFonts w:hint="eastAsia" w:hAnsi="宋体"/>
                <w:sz w:val="24"/>
              </w:rPr>
              <w:t>电</w:t>
            </w:r>
            <w:r>
              <w:rPr>
                <w:rFonts w:hAnsi="宋体"/>
                <w:sz w:val="24"/>
              </w:rPr>
              <w:t xml:space="preserve">      </w:t>
            </w:r>
            <w:r>
              <w:rPr>
                <w:rFonts w:hint="eastAsia" w:hAnsi="宋体"/>
                <w:sz w:val="24"/>
              </w:rPr>
              <w:t>话：</w:t>
            </w:r>
            <w:r>
              <w:rPr>
                <w:rFonts w:hAnsi="宋体"/>
                <w:sz w:val="24"/>
              </w:rPr>
              <w:t xml:space="preserve"> </w:t>
            </w:r>
          </w:p>
          <w:p>
            <w:pPr>
              <w:spacing w:line="440" w:lineRule="exact"/>
              <w:rPr>
                <w:rFonts w:hAnsi="宋体"/>
                <w:sz w:val="24"/>
              </w:rPr>
            </w:pPr>
            <w:r>
              <w:rPr>
                <w:rFonts w:hint="eastAsia" w:hAnsi="宋体"/>
                <w:sz w:val="24"/>
              </w:rPr>
              <w:t>传</w:t>
            </w:r>
            <w:r>
              <w:rPr>
                <w:rFonts w:hAnsi="宋体"/>
                <w:sz w:val="24"/>
              </w:rPr>
              <w:t xml:space="preserve">      </w:t>
            </w:r>
            <w:r>
              <w:rPr>
                <w:rFonts w:hint="eastAsia" w:hAnsi="宋体"/>
                <w:sz w:val="24"/>
              </w:rPr>
              <w:t>真：</w:t>
            </w:r>
            <w:r>
              <w:rPr>
                <w:rFonts w:hAnsi="宋体"/>
                <w:sz w:val="24"/>
              </w:rPr>
              <w:t xml:space="preserve"> </w:t>
            </w:r>
          </w:p>
          <w:p>
            <w:pPr>
              <w:spacing w:line="440" w:lineRule="exact"/>
              <w:rPr>
                <w:rFonts w:hAnsi="宋体"/>
                <w:sz w:val="24"/>
              </w:rPr>
            </w:pPr>
            <w:r>
              <w:rPr>
                <w:rFonts w:hint="eastAsia" w:hAnsi="宋体"/>
                <w:spacing w:val="60"/>
                <w:sz w:val="24"/>
              </w:rPr>
              <w:t>开户银</w:t>
            </w:r>
            <w:r>
              <w:rPr>
                <w:rFonts w:hint="eastAsia" w:hAnsi="宋体"/>
                <w:sz w:val="24"/>
              </w:rPr>
              <w:t>行：</w:t>
            </w:r>
          </w:p>
          <w:p>
            <w:pPr>
              <w:spacing w:line="440" w:lineRule="exact"/>
              <w:rPr>
                <w:rFonts w:hAnsi="宋体"/>
                <w:sz w:val="24"/>
              </w:rPr>
            </w:pPr>
            <w:r>
              <w:rPr>
                <w:rFonts w:hint="eastAsia" w:hAnsi="宋体"/>
                <w:sz w:val="24"/>
              </w:rPr>
              <w:t>账</w:t>
            </w:r>
            <w:r>
              <w:rPr>
                <w:rFonts w:hAnsi="宋体"/>
                <w:sz w:val="24"/>
              </w:rPr>
              <w:t xml:space="preserve">      </w:t>
            </w:r>
            <w:r>
              <w:rPr>
                <w:rFonts w:hint="eastAsia" w:hAnsi="宋体"/>
                <w:sz w:val="24"/>
              </w:rPr>
              <w:t>号：</w:t>
            </w:r>
          </w:p>
          <w:p>
            <w:pPr>
              <w:spacing w:line="440" w:lineRule="exact"/>
              <w:rPr>
                <w:rFonts w:hAnsi="宋体"/>
                <w:sz w:val="24"/>
              </w:rPr>
            </w:pPr>
            <w:r>
              <w:rPr>
                <w:rFonts w:hint="eastAsia" w:hAnsi="宋体"/>
                <w:spacing w:val="60"/>
                <w:sz w:val="24"/>
              </w:rPr>
              <w:t>邮政编</w:t>
            </w:r>
            <w:r>
              <w:rPr>
                <w:rFonts w:hint="eastAsia" w:hAnsi="宋体"/>
                <w:sz w:val="24"/>
              </w:rPr>
              <w:t>码：</w:t>
            </w:r>
          </w:p>
        </w:tc>
        <w:tc>
          <w:tcPr>
            <w:tcW w:w="4697" w:type="dxa"/>
            <w:tcMar>
              <w:top w:w="0" w:type="dxa"/>
              <w:left w:w="108" w:type="dxa"/>
              <w:bottom w:w="0" w:type="dxa"/>
              <w:right w:w="108" w:type="dxa"/>
            </w:tcMar>
          </w:tcPr>
          <w:p>
            <w:pPr>
              <w:spacing w:line="440" w:lineRule="exact"/>
              <w:rPr>
                <w:rFonts w:hAnsi="宋体"/>
                <w:sz w:val="24"/>
              </w:rPr>
            </w:pPr>
            <w:r>
              <w:rPr>
                <w:rFonts w:hint="eastAsia" w:hAnsi="宋体"/>
                <w:sz w:val="24"/>
              </w:rPr>
              <w:t>承包人：（公章）</w:t>
            </w:r>
          </w:p>
          <w:p>
            <w:pPr>
              <w:spacing w:line="440" w:lineRule="exact"/>
              <w:rPr>
                <w:rFonts w:hAnsi="宋体"/>
                <w:sz w:val="24"/>
              </w:rPr>
            </w:pPr>
            <w:r>
              <w:rPr>
                <w:rFonts w:hint="eastAsia" w:hAnsi="宋体"/>
                <w:sz w:val="24"/>
              </w:rPr>
              <w:t>住</w:t>
            </w:r>
            <w:r>
              <w:rPr>
                <w:rFonts w:hAnsi="宋体"/>
                <w:sz w:val="24"/>
              </w:rPr>
              <w:t xml:space="preserve">      </w:t>
            </w:r>
            <w:r>
              <w:rPr>
                <w:rFonts w:hint="eastAsia" w:hAnsi="宋体"/>
                <w:sz w:val="24"/>
              </w:rPr>
              <w:t>所：</w:t>
            </w:r>
          </w:p>
          <w:p>
            <w:pPr>
              <w:spacing w:line="440" w:lineRule="exact"/>
              <w:rPr>
                <w:rFonts w:hAnsi="宋体"/>
                <w:sz w:val="24"/>
              </w:rPr>
            </w:pPr>
            <w:r>
              <w:rPr>
                <w:rFonts w:hint="eastAsia" w:hAnsi="宋体"/>
                <w:sz w:val="24"/>
              </w:rPr>
              <w:t>法定代表人：</w:t>
            </w:r>
          </w:p>
          <w:p>
            <w:pPr>
              <w:spacing w:line="440" w:lineRule="exact"/>
              <w:rPr>
                <w:rFonts w:hAnsi="宋体"/>
                <w:sz w:val="24"/>
              </w:rPr>
            </w:pPr>
            <w:r>
              <w:rPr>
                <w:rFonts w:hint="eastAsia" w:hAnsi="宋体"/>
                <w:sz w:val="24"/>
              </w:rPr>
              <w:t>委托代理人：</w:t>
            </w:r>
            <w:r>
              <w:rPr>
                <w:rFonts w:hAnsi="宋体"/>
                <w:sz w:val="24"/>
              </w:rPr>
              <w:t xml:space="preserve"> </w:t>
            </w:r>
          </w:p>
          <w:p>
            <w:pPr>
              <w:spacing w:line="440" w:lineRule="exact"/>
              <w:rPr>
                <w:rFonts w:hAnsi="宋体"/>
                <w:sz w:val="24"/>
              </w:rPr>
            </w:pPr>
            <w:r>
              <w:rPr>
                <w:rFonts w:hint="eastAsia" w:hAnsi="宋体"/>
                <w:sz w:val="24"/>
              </w:rPr>
              <w:t>电</w:t>
            </w:r>
            <w:r>
              <w:rPr>
                <w:rFonts w:hAnsi="宋体"/>
                <w:sz w:val="24"/>
              </w:rPr>
              <w:t xml:space="preserve">      </w:t>
            </w:r>
            <w:r>
              <w:rPr>
                <w:rFonts w:hint="eastAsia" w:hAnsi="宋体"/>
                <w:sz w:val="24"/>
              </w:rPr>
              <w:t>话：</w:t>
            </w:r>
          </w:p>
          <w:p>
            <w:pPr>
              <w:spacing w:line="440" w:lineRule="exact"/>
              <w:rPr>
                <w:rFonts w:hAnsi="宋体"/>
                <w:sz w:val="24"/>
              </w:rPr>
            </w:pPr>
            <w:r>
              <w:rPr>
                <w:rFonts w:hint="eastAsia" w:hAnsi="宋体"/>
                <w:sz w:val="24"/>
              </w:rPr>
              <w:t>传</w:t>
            </w:r>
            <w:r>
              <w:rPr>
                <w:rFonts w:hAnsi="宋体"/>
                <w:sz w:val="24"/>
              </w:rPr>
              <w:t xml:space="preserve">      </w:t>
            </w:r>
            <w:r>
              <w:rPr>
                <w:rFonts w:hint="eastAsia" w:hAnsi="宋体"/>
                <w:sz w:val="24"/>
              </w:rPr>
              <w:t>真：</w:t>
            </w:r>
          </w:p>
          <w:p>
            <w:pPr>
              <w:spacing w:line="440" w:lineRule="exact"/>
              <w:rPr>
                <w:rFonts w:hAnsi="宋体"/>
                <w:sz w:val="24"/>
              </w:rPr>
            </w:pPr>
            <w:r>
              <w:rPr>
                <w:rFonts w:hint="eastAsia" w:hAnsi="宋体"/>
                <w:spacing w:val="60"/>
                <w:sz w:val="24"/>
              </w:rPr>
              <w:t>开户银</w:t>
            </w:r>
            <w:r>
              <w:rPr>
                <w:rFonts w:hint="eastAsia" w:hAnsi="宋体"/>
                <w:sz w:val="24"/>
              </w:rPr>
              <w:t>行：</w:t>
            </w:r>
          </w:p>
          <w:p>
            <w:pPr>
              <w:spacing w:line="440" w:lineRule="exact"/>
              <w:rPr>
                <w:rFonts w:hAnsi="宋体"/>
                <w:sz w:val="24"/>
              </w:rPr>
            </w:pPr>
            <w:r>
              <w:rPr>
                <w:rFonts w:hint="eastAsia" w:hAnsi="宋体"/>
                <w:sz w:val="24"/>
              </w:rPr>
              <w:t>账</w:t>
            </w:r>
            <w:r>
              <w:rPr>
                <w:rFonts w:hAnsi="宋体"/>
                <w:sz w:val="24"/>
              </w:rPr>
              <w:t xml:space="preserve">      </w:t>
            </w:r>
            <w:r>
              <w:rPr>
                <w:rFonts w:hint="eastAsia" w:hAnsi="宋体"/>
                <w:sz w:val="24"/>
              </w:rPr>
              <w:t>号：</w:t>
            </w:r>
          </w:p>
          <w:p>
            <w:pPr>
              <w:spacing w:line="440" w:lineRule="exact"/>
              <w:rPr>
                <w:rFonts w:hAnsi="宋体"/>
                <w:sz w:val="24"/>
              </w:rPr>
            </w:pPr>
            <w:r>
              <w:rPr>
                <w:rFonts w:hint="eastAsia" w:hAnsi="宋体"/>
                <w:spacing w:val="60"/>
                <w:sz w:val="24"/>
              </w:rPr>
              <w:t>邮政编</w:t>
            </w:r>
            <w:r>
              <w:rPr>
                <w:rFonts w:hint="eastAsia" w:hAnsi="宋体"/>
                <w:sz w:val="24"/>
              </w:rPr>
              <w:t>码：</w:t>
            </w:r>
          </w:p>
        </w:tc>
      </w:tr>
    </w:tbl>
    <w:p>
      <w:pPr>
        <w:keepNext/>
        <w:keepLines/>
        <w:spacing w:before="60" w:after="60"/>
        <w:jc w:val="center"/>
        <w:rPr>
          <w:rFonts w:ascii="宋体"/>
          <w:b/>
          <w:szCs w:val="21"/>
        </w:rPr>
      </w:pPr>
      <w:r>
        <w:rPr>
          <w:szCs w:val="21"/>
        </w:rPr>
        <w:br w:type="page"/>
      </w:r>
      <w:r>
        <w:rPr>
          <w:rFonts w:hint="eastAsia" w:ascii="宋体"/>
          <w:b/>
          <w:szCs w:val="21"/>
        </w:rPr>
        <w:t>（二）通用条款（略)</w:t>
      </w:r>
    </w:p>
    <w:p>
      <w:pPr>
        <w:spacing w:line="340" w:lineRule="exact"/>
        <w:rPr>
          <w:rFonts w:ascii="宋体" w:hAnsi="Courier New"/>
          <w:szCs w:val="21"/>
        </w:rPr>
      </w:pPr>
    </w:p>
    <w:p>
      <w:pPr>
        <w:spacing w:line="340" w:lineRule="exact"/>
        <w:rPr>
          <w:rFonts w:ascii="宋体" w:hAnsi="Courier New"/>
          <w:szCs w:val="21"/>
        </w:rPr>
      </w:pPr>
    </w:p>
    <w:p>
      <w:pPr>
        <w:spacing w:line="340" w:lineRule="exact"/>
        <w:rPr>
          <w:szCs w:val="21"/>
        </w:rPr>
        <w:sectPr>
          <w:headerReference r:id="rId3" w:type="default"/>
          <w:footerReference r:id="rId4" w:type="default"/>
          <w:pgSz w:w="11906" w:h="16838"/>
          <w:pgMar w:top="1247" w:right="1191" w:bottom="1361" w:left="1191" w:header="851" w:footer="992" w:gutter="0"/>
          <w:cols w:space="720" w:num="1"/>
          <w:docGrid w:type="lines" w:linePitch="312" w:charSpace="0"/>
        </w:sectPr>
      </w:pPr>
    </w:p>
    <w:p>
      <w:pPr>
        <w:spacing w:line="340" w:lineRule="exact"/>
        <w:rPr>
          <w:rFonts w:ascii="宋体" w:hAnsi="Courier New"/>
          <w:b/>
          <w:szCs w:val="21"/>
        </w:rPr>
      </w:pPr>
      <w:r>
        <w:rPr>
          <w:rFonts w:hint="eastAsia" w:ascii="宋体" w:hAnsi="Courier New"/>
          <w:b/>
          <w:szCs w:val="21"/>
        </w:rPr>
        <w:t>一、词语定义及合同文件</w:t>
      </w:r>
    </w:p>
    <w:p>
      <w:pPr>
        <w:spacing w:line="340" w:lineRule="exact"/>
        <w:rPr>
          <w:rFonts w:ascii="宋体" w:hAnsi="Courier New"/>
          <w:szCs w:val="21"/>
        </w:rPr>
      </w:pPr>
      <w:r>
        <w:rPr>
          <w:rFonts w:hint="eastAsia" w:ascii="宋体" w:hAnsi="Courier New"/>
          <w:szCs w:val="21"/>
        </w:rPr>
        <w:t>1、词语定义</w:t>
      </w:r>
    </w:p>
    <w:p>
      <w:pPr>
        <w:spacing w:line="340" w:lineRule="exact"/>
        <w:rPr>
          <w:rFonts w:ascii="宋体" w:hAnsi="Courier New"/>
          <w:szCs w:val="21"/>
        </w:rPr>
      </w:pPr>
      <w:r>
        <w:rPr>
          <w:rFonts w:hint="eastAsia" w:ascii="宋体" w:hAnsi="Courier New"/>
          <w:szCs w:val="21"/>
        </w:rPr>
        <w:t>2、合同文件及解释顺序</w:t>
      </w:r>
    </w:p>
    <w:p>
      <w:pPr>
        <w:spacing w:line="340" w:lineRule="exact"/>
        <w:rPr>
          <w:rFonts w:ascii="宋体" w:hAnsi="Courier New"/>
          <w:szCs w:val="21"/>
        </w:rPr>
      </w:pPr>
      <w:r>
        <w:rPr>
          <w:rFonts w:hint="eastAsia" w:ascii="宋体" w:hAnsi="Courier New"/>
          <w:szCs w:val="21"/>
        </w:rPr>
        <w:t>3、语言文字和适用法律、标准及规范</w:t>
      </w:r>
    </w:p>
    <w:p>
      <w:pPr>
        <w:spacing w:line="340" w:lineRule="exact"/>
        <w:rPr>
          <w:rFonts w:ascii="宋体" w:hAnsi="Courier New"/>
          <w:szCs w:val="21"/>
        </w:rPr>
      </w:pPr>
      <w:r>
        <w:rPr>
          <w:rFonts w:hint="eastAsia" w:ascii="宋体" w:hAnsi="Courier New"/>
          <w:szCs w:val="21"/>
        </w:rPr>
        <w:t>4、图纸</w:t>
      </w:r>
    </w:p>
    <w:p>
      <w:pPr>
        <w:spacing w:line="340" w:lineRule="exact"/>
        <w:rPr>
          <w:rFonts w:ascii="宋体" w:hAnsi="Courier New"/>
          <w:b/>
          <w:szCs w:val="21"/>
        </w:rPr>
      </w:pPr>
      <w:r>
        <w:rPr>
          <w:rFonts w:hint="eastAsia" w:ascii="宋体" w:hAnsi="Courier New"/>
          <w:b/>
          <w:szCs w:val="21"/>
        </w:rPr>
        <w:t xml:space="preserve">二、双方一般权利和义务 </w:t>
      </w:r>
    </w:p>
    <w:p>
      <w:pPr>
        <w:spacing w:line="340" w:lineRule="exact"/>
        <w:rPr>
          <w:rFonts w:ascii="宋体" w:hAnsi="Courier New"/>
          <w:szCs w:val="21"/>
        </w:rPr>
      </w:pPr>
      <w:r>
        <w:rPr>
          <w:rFonts w:hint="eastAsia" w:ascii="宋体" w:hAnsi="Courier New"/>
          <w:szCs w:val="21"/>
        </w:rPr>
        <w:t>5、工程师</w:t>
      </w:r>
    </w:p>
    <w:p>
      <w:pPr>
        <w:spacing w:line="340" w:lineRule="exact"/>
        <w:rPr>
          <w:rFonts w:ascii="宋体" w:hAnsi="Courier New"/>
          <w:szCs w:val="21"/>
        </w:rPr>
      </w:pPr>
      <w:r>
        <w:rPr>
          <w:rFonts w:hint="eastAsia" w:ascii="宋体" w:hAnsi="Courier New"/>
          <w:szCs w:val="21"/>
        </w:rPr>
        <w:t>6、工程师的委派和指令</w:t>
      </w:r>
    </w:p>
    <w:p>
      <w:pPr>
        <w:spacing w:line="340" w:lineRule="exact"/>
        <w:rPr>
          <w:rFonts w:ascii="宋体" w:hAnsi="Courier New"/>
          <w:szCs w:val="21"/>
        </w:rPr>
      </w:pPr>
      <w:r>
        <w:rPr>
          <w:rFonts w:hint="eastAsia" w:ascii="宋体" w:hAnsi="Courier New"/>
          <w:szCs w:val="21"/>
        </w:rPr>
        <w:t>7、</w:t>
      </w:r>
      <w:r>
        <w:rPr>
          <w:rFonts w:hint="eastAsia" w:ascii="宋体" w:hAnsi="宋体"/>
          <w:szCs w:val="21"/>
        </w:rPr>
        <w:t>注册建造师</w:t>
      </w:r>
    </w:p>
    <w:p>
      <w:pPr>
        <w:spacing w:line="340" w:lineRule="exact"/>
        <w:rPr>
          <w:rFonts w:ascii="宋体" w:hAnsi="Courier New"/>
          <w:szCs w:val="21"/>
        </w:rPr>
      </w:pPr>
      <w:r>
        <w:rPr>
          <w:rFonts w:hint="eastAsia" w:ascii="宋体" w:hAnsi="Courier New"/>
          <w:szCs w:val="21"/>
        </w:rPr>
        <w:t>8、发包人工作</w:t>
      </w:r>
    </w:p>
    <w:p>
      <w:pPr>
        <w:spacing w:line="340" w:lineRule="exact"/>
        <w:rPr>
          <w:rFonts w:ascii="宋体" w:hAnsi="Courier New"/>
          <w:szCs w:val="21"/>
        </w:rPr>
      </w:pPr>
      <w:r>
        <w:rPr>
          <w:rFonts w:hint="eastAsia" w:ascii="宋体" w:hAnsi="Courier New"/>
          <w:szCs w:val="21"/>
        </w:rPr>
        <w:t>9、承包人工作</w:t>
      </w:r>
    </w:p>
    <w:p>
      <w:pPr>
        <w:spacing w:line="340" w:lineRule="exact"/>
        <w:rPr>
          <w:rFonts w:ascii="宋体" w:hAnsi="Courier New"/>
          <w:szCs w:val="21"/>
        </w:rPr>
      </w:pPr>
      <w:r>
        <w:rPr>
          <w:rFonts w:hint="eastAsia" w:ascii="宋体" w:hAnsi="Courier New"/>
          <w:b/>
          <w:szCs w:val="21"/>
        </w:rPr>
        <w:t>三、施工组织设计和工期</w:t>
      </w:r>
    </w:p>
    <w:p>
      <w:pPr>
        <w:spacing w:line="340" w:lineRule="exact"/>
        <w:rPr>
          <w:rFonts w:ascii="宋体" w:hAnsi="Courier New"/>
          <w:szCs w:val="21"/>
        </w:rPr>
      </w:pPr>
      <w:r>
        <w:rPr>
          <w:rFonts w:hint="eastAsia" w:ascii="宋体" w:hAnsi="Courier New"/>
          <w:szCs w:val="21"/>
        </w:rPr>
        <w:t>10、进度计划</w:t>
      </w:r>
    </w:p>
    <w:p>
      <w:pPr>
        <w:spacing w:line="340" w:lineRule="exact"/>
        <w:rPr>
          <w:rFonts w:ascii="宋体" w:hAnsi="Courier New"/>
          <w:szCs w:val="21"/>
        </w:rPr>
      </w:pPr>
      <w:r>
        <w:rPr>
          <w:rFonts w:hint="eastAsia" w:ascii="宋体" w:hAnsi="Courier New"/>
          <w:szCs w:val="21"/>
        </w:rPr>
        <w:t>11、开工及延期开工</w:t>
      </w:r>
    </w:p>
    <w:p>
      <w:pPr>
        <w:spacing w:line="340" w:lineRule="exact"/>
        <w:rPr>
          <w:rFonts w:ascii="宋体" w:hAnsi="Courier New"/>
          <w:szCs w:val="21"/>
        </w:rPr>
      </w:pPr>
      <w:r>
        <w:rPr>
          <w:rFonts w:hint="eastAsia" w:ascii="宋体" w:hAnsi="Courier New"/>
          <w:szCs w:val="21"/>
        </w:rPr>
        <w:t>12、暂停施工</w:t>
      </w:r>
    </w:p>
    <w:p>
      <w:pPr>
        <w:spacing w:line="340" w:lineRule="exact"/>
        <w:rPr>
          <w:rFonts w:ascii="宋体" w:hAnsi="Courier New"/>
          <w:szCs w:val="21"/>
        </w:rPr>
      </w:pPr>
      <w:r>
        <w:rPr>
          <w:rFonts w:hint="eastAsia" w:ascii="宋体" w:hAnsi="Courier New"/>
          <w:szCs w:val="21"/>
        </w:rPr>
        <w:t>13、工期延误</w:t>
      </w:r>
    </w:p>
    <w:p>
      <w:pPr>
        <w:spacing w:line="340" w:lineRule="exact"/>
        <w:rPr>
          <w:rFonts w:ascii="宋体" w:hAnsi="Courier New"/>
          <w:szCs w:val="21"/>
        </w:rPr>
      </w:pPr>
      <w:r>
        <w:rPr>
          <w:rFonts w:hint="eastAsia" w:ascii="宋体" w:hAnsi="Courier New"/>
          <w:szCs w:val="21"/>
        </w:rPr>
        <w:t>14、工程竣工</w:t>
      </w:r>
    </w:p>
    <w:p>
      <w:pPr>
        <w:spacing w:line="340" w:lineRule="exact"/>
        <w:rPr>
          <w:rFonts w:ascii="宋体" w:hAnsi="Courier New"/>
          <w:b/>
          <w:szCs w:val="21"/>
        </w:rPr>
      </w:pPr>
      <w:r>
        <w:rPr>
          <w:rFonts w:hint="eastAsia" w:ascii="宋体" w:hAnsi="Courier New"/>
          <w:b/>
          <w:szCs w:val="21"/>
        </w:rPr>
        <w:t>四、质量与检验</w:t>
      </w:r>
    </w:p>
    <w:p>
      <w:pPr>
        <w:spacing w:line="340" w:lineRule="exact"/>
        <w:rPr>
          <w:rFonts w:ascii="宋体" w:hAnsi="Courier New"/>
          <w:szCs w:val="21"/>
        </w:rPr>
      </w:pPr>
      <w:r>
        <w:rPr>
          <w:rFonts w:hint="eastAsia" w:ascii="宋体" w:hAnsi="Courier New"/>
          <w:szCs w:val="21"/>
        </w:rPr>
        <w:t>15、工程质量</w:t>
      </w:r>
    </w:p>
    <w:p>
      <w:pPr>
        <w:spacing w:line="340" w:lineRule="exact"/>
        <w:rPr>
          <w:rFonts w:ascii="宋体" w:hAnsi="Courier New"/>
          <w:szCs w:val="21"/>
        </w:rPr>
      </w:pPr>
      <w:r>
        <w:rPr>
          <w:rFonts w:hint="eastAsia" w:ascii="宋体" w:hAnsi="Courier New"/>
          <w:szCs w:val="21"/>
        </w:rPr>
        <w:t>16、检查和返工</w:t>
      </w:r>
    </w:p>
    <w:p>
      <w:pPr>
        <w:spacing w:line="340" w:lineRule="exact"/>
        <w:rPr>
          <w:rFonts w:ascii="宋体" w:hAnsi="Courier New"/>
          <w:szCs w:val="21"/>
        </w:rPr>
      </w:pPr>
      <w:r>
        <w:rPr>
          <w:rFonts w:hint="eastAsia" w:ascii="宋体" w:hAnsi="Courier New"/>
          <w:szCs w:val="21"/>
        </w:rPr>
        <w:t>17、隐蔽工程和中间验收</w:t>
      </w:r>
    </w:p>
    <w:p>
      <w:pPr>
        <w:spacing w:line="340" w:lineRule="exact"/>
        <w:rPr>
          <w:rFonts w:ascii="宋体" w:hAnsi="Courier New"/>
          <w:szCs w:val="21"/>
        </w:rPr>
      </w:pPr>
      <w:r>
        <w:rPr>
          <w:rFonts w:hint="eastAsia" w:ascii="宋体" w:hAnsi="Courier New"/>
          <w:szCs w:val="21"/>
        </w:rPr>
        <w:t>18、重新检验</w:t>
      </w:r>
    </w:p>
    <w:p>
      <w:pPr>
        <w:spacing w:line="340" w:lineRule="exact"/>
        <w:rPr>
          <w:rFonts w:ascii="宋体" w:hAnsi="Courier New"/>
          <w:szCs w:val="21"/>
        </w:rPr>
      </w:pPr>
      <w:r>
        <w:rPr>
          <w:rFonts w:hint="eastAsia" w:ascii="宋体" w:hAnsi="Courier New"/>
          <w:szCs w:val="21"/>
        </w:rPr>
        <w:t>19、工程试车</w:t>
      </w:r>
    </w:p>
    <w:p>
      <w:pPr>
        <w:spacing w:line="340" w:lineRule="exact"/>
        <w:rPr>
          <w:rFonts w:ascii="宋体" w:hAnsi="Courier New"/>
          <w:b/>
          <w:szCs w:val="21"/>
        </w:rPr>
      </w:pPr>
      <w:r>
        <w:rPr>
          <w:rFonts w:hint="eastAsia" w:ascii="宋体" w:hAnsi="Courier New"/>
          <w:b/>
          <w:szCs w:val="21"/>
        </w:rPr>
        <w:t>五、安全施工</w:t>
      </w:r>
    </w:p>
    <w:p>
      <w:pPr>
        <w:spacing w:line="340" w:lineRule="exact"/>
        <w:rPr>
          <w:rFonts w:ascii="宋体" w:hAnsi="Courier New"/>
          <w:szCs w:val="21"/>
        </w:rPr>
      </w:pPr>
      <w:r>
        <w:rPr>
          <w:rFonts w:hint="eastAsia" w:ascii="宋体" w:hAnsi="Courier New"/>
          <w:szCs w:val="21"/>
        </w:rPr>
        <w:t>20、安全施工与检查</w:t>
      </w:r>
    </w:p>
    <w:p>
      <w:pPr>
        <w:spacing w:line="340" w:lineRule="exact"/>
        <w:rPr>
          <w:rFonts w:ascii="宋体" w:hAnsi="Courier New"/>
          <w:szCs w:val="21"/>
        </w:rPr>
      </w:pPr>
      <w:r>
        <w:rPr>
          <w:rFonts w:hint="eastAsia" w:ascii="宋体" w:hAnsi="Courier New"/>
          <w:szCs w:val="21"/>
        </w:rPr>
        <w:t>21、安全防护</w:t>
      </w:r>
    </w:p>
    <w:p>
      <w:pPr>
        <w:spacing w:line="340" w:lineRule="exact"/>
        <w:rPr>
          <w:rFonts w:ascii="宋体" w:hAnsi="Courier New"/>
          <w:szCs w:val="21"/>
        </w:rPr>
      </w:pPr>
      <w:r>
        <w:rPr>
          <w:rFonts w:hint="eastAsia" w:ascii="宋体" w:hAnsi="Courier New"/>
          <w:szCs w:val="21"/>
        </w:rPr>
        <w:t>22、事故处理</w:t>
      </w:r>
    </w:p>
    <w:p>
      <w:pPr>
        <w:spacing w:line="340" w:lineRule="exact"/>
        <w:rPr>
          <w:rFonts w:ascii="宋体" w:hAnsi="Courier New"/>
          <w:b/>
          <w:szCs w:val="21"/>
        </w:rPr>
      </w:pPr>
      <w:r>
        <w:rPr>
          <w:rFonts w:hint="eastAsia" w:ascii="宋体" w:hAnsi="Courier New"/>
          <w:b/>
          <w:szCs w:val="21"/>
        </w:rPr>
        <w:t>六、合同价款与支付</w:t>
      </w:r>
    </w:p>
    <w:p>
      <w:pPr>
        <w:spacing w:line="340" w:lineRule="exact"/>
        <w:rPr>
          <w:rFonts w:ascii="宋体" w:hAnsi="Courier New"/>
          <w:szCs w:val="21"/>
        </w:rPr>
      </w:pPr>
      <w:r>
        <w:rPr>
          <w:rFonts w:hint="eastAsia" w:ascii="宋体" w:hAnsi="Courier New"/>
          <w:szCs w:val="21"/>
        </w:rPr>
        <w:t>23、合同价款及调整</w:t>
      </w:r>
    </w:p>
    <w:p>
      <w:pPr>
        <w:spacing w:line="340" w:lineRule="exact"/>
        <w:rPr>
          <w:rFonts w:ascii="宋体" w:hAnsi="Courier New"/>
          <w:szCs w:val="21"/>
        </w:rPr>
      </w:pPr>
      <w:r>
        <w:rPr>
          <w:rFonts w:hint="eastAsia" w:ascii="宋体" w:hAnsi="Courier New"/>
          <w:szCs w:val="21"/>
        </w:rPr>
        <w:t>24、工程预付款</w:t>
      </w:r>
    </w:p>
    <w:p>
      <w:pPr>
        <w:spacing w:line="340" w:lineRule="exact"/>
        <w:rPr>
          <w:rFonts w:ascii="宋体" w:hAnsi="Courier New"/>
          <w:szCs w:val="21"/>
        </w:rPr>
      </w:pPr>
      <w:r>
        <w:rPr>
          <w:rFonts w:hint="eastAsia" w:ascii="宋体" w:hAnsi="Courier New"/>
          <w:szCs w:val="21"/>
        </w:rPr>
        <w:t>25、工程量的确认</w:t>
      </w:r>
    </w:p>
    <w:p>
      <w:pPr>
        <w:spacing w:line="340" w:lineRule="exact"/>
        <w:rPr>
          <w:rFonts w:ascii="宋体" w:hAnsi="Courier New"/>
          <w:szCs w:val="21"/>
        </w:rPr>
      </w:pPr>
      <w:r>
        <w:rPr>
          <w:rFonts w:hint="eastAsia" w:ascii="宋体" w:hAnsi="Courier New"/>
          <w:szCs w:val="21"/>
        </w:rPr>
        <w:t>26、工程款(进度款)支付</w:t>
      </w:r>
    </w:p>
    <w:p>
      <w:pPr>
        <w:spacing w:line="340" w:lineRule="exact"/>
        <w:rPr>
          <w:rFonts w:ascii="宋体" w:hAnsi="Courier New"/>
          <w:b/>
          <w:szCs w:val="21"/>
        </w:rPr>
      </w:pPr>
      <w:r>
        <w:rPr>
          <w:rFonts w:hint="eastAsia" w:ascii="宋体" w:hAnsi="Courier New"/>
          <w:b/>
          <w:szCs w:val="21"/>
        </w:rPr>
        <w:t>七、材料设备供应</w:t>
      </w:r>
    </w:p>
    <w:p>
      <w:pPr>
        <w:spacing w:line="340" w:lineRule="exact"/>
        <w:rPr>
          <w:rFonts w:ascii="宋体" w:hAnsi="Courier New"/>
          <w:szCs w:val="21"/>
        </w:rPr>
      </w:pPr>
      <w:r>
        <w:rPr>
          <w:rFonts w:hint="eastAsia" w:ascii="宋体" w:hAnsi="Courier New"/>
          <w:szCs w:val="21"/>
        </w:rPr>
        <w:t>27、发包人供应材料设备</w:t>
      </w:r>
    </w:p>
    <w:p>
      <w:pPr>
        <w:spacing w:line="340" w:lineRule="exact"/>
        <w:rPr>
          <w:rFonts w:ascii="宋体" w:hAnsi="Courier New"/>
          <w:szCs w:val="21"/>
        </w:rPr>
      </w:pPr>
      <w:r>
        <w:rPr>
          <w:rFonts w:hint="eastAsia" w:ascii="宋体" w:hAnsi="Courier New"/>
          <w:szCs w:val="21"/>
        </w:rPr>
        <w:t>28、承包人采购材料设备</w:t>
      </w:r>
    </w:p>
    <w:p>
      <w:pPr>
        <w:spacing w:line="340" w:lineRule="exact"/>
        <w:rPr>
          <w:rFonts w:ascii="宋体" w:hAnsi="Courier New"/>
          <w:b/>
          <w:szCs w:val="21"/>
        </w:rPr>
      </w:pPr>
      <w:r>
        <w:rPr>
          <w:rFonts w:hint="eastAsia" w:ascii="宋体" w:hAnsi="Courier New"/>
          <w:b/>
          <w:szCs w:val="21"/>
        </w:rPr>
        <w:t>八、工程变更</w:t>
      </w:r>
    </w:p>
    <w:p>
      <w:pPr>
        <w:spacing w:line="340" w:lineRule="exact"/>
        <w:rPr>
          <w:rFonts w:ascii="宋体" w:hAnsi="Courier New"/>
          <w:szCs w:val="21"/>
        </w:rPr>
      </w:pPr>
      <w:r>
        <w:rPr>
          <w:rFonts w:hint="eastAsia" w:ascii="宋体" w:hAnsi="Courier New"/>
          <w:szCs w:val="21"/>
        </w:rPr>
        <w:t>29、工程设计变更</w:t>
      </w:r>
    </w:p>
    <w:p>
      <w:pPr>
        <w:spacing w:line="340" w:lineRule="exact"/>
        <w:rPr>
          <w:rFonts w:ascii="宋体" w:hAnsi="Courier New"/>
          <w:szCs w:val="21"/>
        </w:rPr>
      </w:pPr>
      <w:r>
        <w:rPr>
          <w:rFonts w:hint="eastAsia" w:ascii="宋体" w:hAnsi="Courier New"/>
          <w:szCs w:val="21"/>
        </w:rPr>
        <w:t>30、其他变更</w:t>
      </w:r>
    </w:p>
    <w:p>
      <w:pPr>
        <w:spacing w:line="340" w:lineRule="exact"/>
        <w:rPr>
          <w:rFonts w:ascii="宋体" w:hAnsi="Courier New"/>
          <w:szCs w:val="21"/>
        </w:rPr>
      </w:pPr>
      <w:r>
        <w:rPr>
          <w:rFonts w:hint="eastAsia" w:ascii="宋体" w:hAnsi="Courier New"/>
          <w:szCs w:val="21"/>
        </w:rPr>
        <w:t>31、确定变更价款</w:t>
      </w:r>
    </w:p>
    <w:p>
      <w:pPr>
        <w:spacing w:line="340" w:lineRule="exact"/>
        <w:rPr>
          <w:rFonts w:ascii="宋体" w:hAnsi="Courier New"/>
          <w:b/>
          <w:szCs w:val="21"/>
        </w:rPr>
      </w:pPr>
      <w:r>
        <w:rPr>
          <w:rFonts w:hint="eastAsia" w:ascii="宋体" w:hAnsi="Courier New"/>
          <w:b/>
          <w:szCs w:val="21"/>
        </w:rPr>
        <w:t>九、竣工验收与结算</w:t>
      </w:r>
    </w:p>
    <w:p>
      <w:pPr>
        <w:spacing w:line="340" w:lineRule="exact"/>
        <w:rPr>
          <w:rFonts w:ascii="宋体" w:hAnsi="Courier New"/>
          <w:szCs w:val="21"/>
        </w:rPr>
      </w:pPr>
      <w:r>
        <w:rPr>
          <w:rFonts w:hint="eastAsia" w:ascii="宋体" w:hAnsi="Courier New"/>
          <w:szCs w:val="21"/>
        </w:rPr>
        <w:t>32、竣工验收</w:t>
      </w:r>
    </w:p>
    <w:p>
      <w:pPr>
        <w:spacing w:line="340" w:lineRule="exact"/>
        <w:rPr>
          <w:rFonts w:ascii="宋体" w:hAnsi="Courier New"/>
          <w:szCs w:val="21"/>
        </w:rPr>
      </w:pPr>
      <w:r>
        <w:rPr>
          <w:rFonts w:hint="eastAsia" w:ascii="宋体" w:hAnsi="Courier New"/>
          <w:szCs w:val="21"/>
        </w:rPr>
        <w:t>33、竣工结算</w:t>
      </w:r>
    </w:p>
    <w:p>
      <w:pPr>
        <w:spacing w:line="340" w:lineRule="exact"/>
        <w:rPr>
          <w:rFonts w:ascii="宋体" w:hAnsi="Courier New"/>
          <w:szCs w:val="21"/>
        </w:rPr>
      </w:pPr>
      <w:r>
        <w:rPr>
          <w:rFonts w:hint="eastAsia" w:ascii="宋体" w:hAnsi="Courier New"/>
          <w:szCs w:val="21"/>
        </w:rPr>
        <w:t>34、质量保修</w:t>
      </w:r>
    </w:p>
    <w:p>
      <w:pPr>
        <w:spacing w:line="340" w:lineRule="exact"/>
        <w:rPr>
          <w:rFonts w:ascii="宋体" w:hAnsi="Courier New"/>
          <w:b/>
          <w:szCs w:val="21"/>
        </w:rPr>
      </w:pPr>
      <w:r>
        <w:rPr>
          <w:rFonts w:hint="eastAsia" w:ascii="宋体" w:hAnsi="Courier New"/>
          <w:b/>
          <w:szCs w:val="21"/>
        </w:rPr>
        <w:t>十、违约、索赔和争议</w:t>
      </w:r>
    </w:p>
    <w:p>
      <w:pPr>
        <w:spacing w:line="340" w:lineRule="exact"/>
        <w:rPr>
          <w:rFonts w:ascii="宋体" w:hAnsi="Courier New"/>
          <w:szCs w:val="21"/>
        </w:rPr>
      </w:pPr>
      <w:r>
        <w:rPr>
          <w:rFonts w:hint="eastAsia" w:ascii="宋体" w:hAnsi="Courier New"/>
          <w:szCs w:val="21"/>
        </w:rPr>
        <w:t>35、违约</w:t>
      </w:r>
    </w:p>
    <w:p>
      <w:pPr>
        <w:spacing w:line="340" w:lineRule="exact"/>
        <w:rPr>
          <w:rFonts w:ascii="宋体" w:hAnsi="Courier New"/>
          <w:szCs w:val="21"/>
        </w:rPr>
      </w:pPr>
      <w:r>
        <w:rPr>
          <w:rFonts w:hint="eastAsia" w:ascii="宋体" w:hAnsi="Courier New"/>
          <w:szCs w:val="21"/>
        </w:rPr>
        <w:t>36、索赔</w:t>
      </w:r>
    </w:p>
    <w:p>
      <w:pPr>
        <w:spacing w:line="340" w:lineRule="exact"/>
        <w:rPr>
          <w:rFonts w:ascii="宋体" w:hAnsi="Courier New"/>
          <w:szCs w:val="21"/>
        </w:rPr>
      </w:pPr>
      <w:r>
        <w:rPr>
          <w:rFonts w:hint="eastAsia" w:ascii="宋体" w:hAnsi="Courier New"/>
          <w:szCs w:val="21"/>
        </w:rPr>
        <w:t>37、争议</w:t>
      </w:r>
    </w:p>
    <w:p>
      <w:pPr>
        <w:spacing w:line="340" w:lineRule="exact"/>
        <w:rPr>
          <w:rFonts w:ascii="宋体" w:hAnsi="Courier New"/>
          <w:b/>
          <w:szCs w:val="21"/>
        </w:rPr>
      </w:pPr>
      <w:r>
        <w:rPr>
          <w:rFonts w:hint="eastAsia" w:ascii="宋体" w:hAnsi="Courier New"/>
          <w:b/>
          <w:szCs w:val="21"/>
        </w:rPr>
        <w:t>十一、其他</w:t>
      </w:r>
    </w:p>
    <w:p>
      <w:pPr>
        <w:spacing w:line="340" w:lineRule="exact"/>
        <w:rPr>
          <w:rFonts w:ascii="宋体" w:hAnsi="Courier New"/>
          <w:szCs w:val="21"/>
        </w:rPr>
      </w:pPr>
      <w:r>
        <w:rPr>
          <w:rFonts w:hint="eastAsia" w:ascii="宋体" w:hAnsi="Courier New"/>
          <w:szCs w:val="21"/>
        </w:rPr>
        <w:t>38、工程分包</w:t>
      </w:r>
    </w:p>
    <w:p>
      <w:pPr>
        <w:spacing w:line="340" w:lineRule="exact"/>
        <w:rPr>
          <w:rFonts w:ascii="宋体" w:hAnsi="Courier New"/>
          <w:szCs w:val="21"/>
        </w:rPr>
      </w:pPr>
      <w:r>
        <w:rPr>
          <w:rFonts w:hint="eastAsia" w:ascii="宋体" w:hAnsi="Courier New"/>
          <w:szCs w:val="21"/>
        </w:rPr>
        <w:t>39、不可抗力</w:t>
      </w:r>
    </w:p>
    <w:p>
      <w:pPr>
        <w:spacing w:line="340" w:lineRule="exact"/>
        <w:rPr>
          <w:rFonts w:ascii="宋体" w:hAnsi="Courier New"/>
          <w:szCs w:val="21"/>
        </w:rPr>
      </w:pPr>
      <w:r>
        <w:rPr>
          <w:rFonts w:hint="eastAsia" w:ascii="宋体" w:hAnsi="Courier New"/>
          <w:szCs w:val="21"/>
        </w:rPr>
        <w:t>40、保险</w:t>
      </w:r>
    </w:p>
    <w:p>
      <w:pPr>
        <w:spacing w:line="340" w:lineRule="exact"/>
        <w:rPr>
          <w:rFonts w:ascii="宋体" w:hAnsi="Courier New"/>
          <w:szCs w:val="21"/>
        </w:rPr>
      </w:pPr>
      <w:r>
        <w:rPr>
          <w:rFonts w:hint="eastAsia" w:ascii="宋体" w:hAnsi="Courier New"/>
          <w:szCs w:val="21"/>
        </w:rPr>
        <w:t>41、担保</w:t>
      </w:r>
    </w:p>
    <w:p>
      <w:pPr>
        <w:spacing w:line="340" w:lineRule="exact"/>
        <w:rPr>
          <w:rFonts w:ascii="宋体" w:hAnsi="Courier New"/>
          <w:szCs w:val="21"/>
        </w:rPr>
      </w:pPr>
      <w:r>
        <w:rPr>
          <w:rFonts w:hint="eastAsia" w:ascii="宋体" w:hAnsi="Courier New"/>
          <w:szCs w:val="21"/>
        </w:rPr>
        <w:t>42、专利技术及特殊工艺</w:t>
      </w:r>
    </w:p>
    <w:p>
      <w:pPr>
        <w:spacing w:line="340" w:lineRule="exact"/>
        <w:rPr>
          <w:rFonts w:ascii="宋体" w:hAnsi="Courier New"/>
          <w:szCs w:val="21"/>
        </w:rPr>
      </w:pPr>
      <w:r>
        <w:rPr>
          <w:rFonts w:hint="eastAsia" w:ascii="宋体" w:hAnsi="Courier New"/>
          <w:szCs w:val="21"/>
        </w:rPr>
        <w:t>43、文物和地下障碍物</w:t>
      </w:r>
    </w:p>
    <w:p>
      <w:pPr>
        <w:spacing w:line="340" w:lineRule="exact"/>
        <w:rPr>
          <w:rFonts w:ascii="宋体" w:hAnsi="Courier New"/>
          <w:szCs w:val="21"/>
        </w:rPr>
      </w:pPr>
      <w:r>
        <w:rPr>
          <w:rFonts w:hint="eastAsia" w:ascii="宋体" w:hAnsi="Courier New"/>
          <w:szCs w:val="21"/>
        </w:rPr>
        <w:t>44、合同解除</w:t>
      </w:r>
    </w:p>
    <w:p>
      <w:pPr>
        <w:spacing w:line="340" w:lineRule="exact"/>
        <w:rPr>
          <w:rFonts w:ascii="宋体" w:hAnsi="Courier New"/>
          <w:szCs w:val="21"/>
        </w:rPr>
      </w:pPr>
      <w:r>
        <w:rPr>
          <w:rFonts w:hint="eastAsia" w:ascii="宋体" w:hAnsi="Courier New"/>
          <w:szCs w:val="21"/>
        </w:rPr>
        <w:t>45、合同生效与终止</w:t>
      </w:r>
    </w:p>
    <w:p>
      <w:pPr>
        <w:spacing w:line="340" w:lineRule="exact"/>
        <w:rPr>
          <w:rFonts w:ascii="宋体" w:hAnsi="Courier New"/>
          <w:szCs w:val="21"/>
        </w:rPr>
      </w:pPr>
      <w:r>
        <w:rPr>
          <w:rFonts w:hint="eastAsia" w:ascii="宋体" w:hAnsi="Courier New"/>
          <w:szCs w:val="21"/>
        </w:rPr>
        <w:t>46、合同份数</w:t>
      </w:r>
    </w:p>
    <w:p>
      <w:pPr>
        <w:spacing w:line="340" w:lineRule="exact"/>
        <w:ind w:left="3240" w:hanging="3240"/>
        <w:rPr>
          <w:rFonts w:ascii="宋体" w:hAnsi="Courier New"/>
          <w:szCs w:val="21"/>
        </w:rPr>
      </w:pPr>
      <w:r>
        <w:rPr>
          <w:rFonts w:hint="eastAsia" w:ascii="宋体" w:hAnsi="Courier New"/>
          <w:szCs w:val="21"/>
        </w:rPr>
        <w:t>47、补充条款</w:t>
      </w:r>
    </w:p>
    <w:p>
      <w:pPr>
        <w:spacing w:line="340" w:lineRule="exact"/>
        <w:ind w:left="3240" w:hanging="3240"/>
        <w:rPr>
          <w:szCs w:val="21"/>
        </w:rPr>
        <w:sectPr>
          <w:type w:val="continuous"/>
          <w:pgSz w:w="11906" w:h="16838"/>
          <w:pgMar w:top="1559" w:right="1191" w:bottom="1361" w:left="1191" w:header="851" w:footer="992" w:gutter="0"/>
          <w:cols w:space="312" w:num="2" w:sep="1"/>
          <w:docGrid w:type="lines" w:linePitch="312" w:charSpace="0"/>
        </w:sectPr>
      </w:pPr>
    </w:p>
    <w:p>
      <w:pPr>
        <w:keepNext/>
        <w:keepLines/>
        <w:numPr>
          <w:ilvl w:val="0"/>
          <w:numId w:val="1"/>
        </w:numPr>
        <w:tabs>
          <w:tab w:val="left" w:pos="2230"/>
          <w:tab w:val="center" w:pos="4840"/>
        </w:tabs>
        <w:spacing w:before="260" w:after="260" w:line="412" w:lineRule="auto"/>
        <w:jc w:val="left"/>
        <w:rPr>
          <w:rFonts w:ascii="华文中宋" w:hAnsi="华文中宋" w:eastAsia="华文中宋"/>
          <w:b/>
          <w:szCs w:val="21"/>
        </w:rPr>
      </w:pPr>
      <w:r>
        <w:rPr>
          <w:rFonts w:hint="eastAsia" w:ascii="华文中宋" w:hAnsi="华文中宋" w:eastAsia="华文中宋"/>
          <w:b/>
          <w:szCs w:val="21"/>
        </w:rPr>
        <w:t>专用合同条款</w:t>
      </w:r>
    </w:p>
    <w:p>
      <w:pPr>
        <w:keepNext/>
        <w:keepLines/>
        <w:numPr>
          <w:ilvl w:val="0"/>
          <w:numId w:val="1"/>
        </w:numPr>
        <w:spacing w:before="260" w:after="260" w:line="412" w:lineRule="auto"/>
        <w:jc w:val="center"/>
        <w:rPr>
          <w:rFonts w:ascii="华文中宋" w:hAnsi="华文中宋" w:eastAsia="华文中宋"/>
          <w:b/>
          <w:szCs w:val="21"/>
        </w:rPr>
      </w:pPr>
      <w:r>
        <w:rPr>
          <w:rFonts w:eastAsia="黑体"/>
          <w:b/>
          <w:color w:val="000000"/>
          <w:szCs w:val="21"/>
        </w:rPr>
        <w:t>1. 一般约定</w:t>
      </w:r>
    </w:p>
    <w:p>
      <w:pPr>
        <w:spacing w:after="120" w:line="360" w:lineRule="auto"/>
        <w:ind w:firstLine="480"/>
        <w:rPr>
          <w:rFonts w:eastAsia="黑体"/>
          <w:color w:val="000000"/>
          <w:szCs w:val="21"/>
        </w:rPr>
      </w:pPr>
      <w:r>
        <w:rPr>
          <w:rFonts w:eastAsia="黑体"/>
          <w:color w:val="000000"/>
          <w:szCs w:val="21"/>
        </w:rPr>
        <w:t>1.1 词语定义</w:t>
      </w:r>
    </w:p>
    <w:p>
      <w:pPr>
        <w:spacing w:line="360" w:lineRule="auto"/>
        <w:ind w:firstLine="480"/>
        <w:rPr>
          <w:rFonts w:eastAsia="仿宋_GB2312"/>
          <w:color w:val="000000"/>
          <w:szCs w:val="21"/>
        </w:rPr>
      </w:pPr>
      <w:r>
        <w:rPr>
          <w:rFonts w:eastAsia="仿宋_GB2312"/>
          <w:color w:val="000000"/>
          <w:szCs w:val="21"/>
        </w:rPr>
        <w:t>1.1.1合同</w:t>
      </w:r>
    </w:p>
    <w:p>
      <w:pPr>
        <w:spacing w:line="360" w:lineRule="auto"/>
        <w:ind w:left="115" w:firstLine="408"/>
        <w:rPr>
          <w:rFonts w:eastAsia="仿宋_GB2312"/>
          <w:color w:val="000000"/>
          <w:szCs w:val="21"/>
        </w:rPr>
      </w:pPr>
      <w:r>
        <w:rPr>
          <w:rFonts w:eastAsia="仿宋_GB2312"/>
          <w:color w:val="000000"/>
          <w:szCs w:val="21"/>
        </w:rPr>
        <w:t>1.1.1.10其他合同文件包括：</w:t>
      </w:r>
    </w:p>
    <w:p>
      <w:pPr>
        <w:spacing w:line="360" w:lineRule="auto"/>
        <w:ind w:left="115" w:firstLine="408"/>
        <w:rPr>
          <w:rFonts w:eastAsia="仿宋_GB2312"/>
          <w:color w:val="000000"/>
          <w:szCs w:val="21"/>
        </w:rPr>
      </w:pPr>
      <w:r>
        <w:rPr>
          <w:rFonts w:hint="eastAsia" w:eastAsia="仿宋_GB2312"/>
          <w:color w:val="000000"/>
          <w:szCs w:val="21"/>
          <w:u w:val="single"/>
        </w:rPr>
        <w:t>施工组织设计：施工组织设计是用来指导施工项目全过程各项活动的技术、经济和组织的综合性文件</w:t>
      </w:r>
      <w:r>
        <w:rPr>
          <w:rFonts w:hint="eastAsia"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1.1.2 合同当事人及其他相关方</w:t>
      </w:r>
    </w:p>
    <w:p>
      <w:pPr>
        <w:spacing w:line="360" w:lineRule="auto"/>
        <w:ind w:firstLine="480"/>
        <w:rPr>
          <w:rFonts w:eastAsia="仿宋_GB2312"/>
          <w:color w:val="000000"/>
          <w:szCs w:val="21"/>
        </w:rPr>
      </w:pPr>
      <w:r>
        <w:rPr>
          <w:rFonts w:eastAsia="仿宋_GB2312"/>
          <w:color w:val="000000"/>
          <w:szCs w:val="21"/>
        </w:rPr>
        <w:t>1.1.2.4监理人：</w:t>
      </w:r>
    </w:p>
    <w:p>
      <w:pPr>
        <w:spacing w:line="360" w:lineRule="auto"/>
        <w:ind w:firstLine="480"/>
        <w:rPr>
          <w:rFonts w:eastAsia="仿宋_GB2312"/>
          <w:color w:val="000000"/>
          <w:szCs w:val="21"/>
        </w:rPr>
      </w:pPr>
      <w:r>
        <w:rPr>
          <w:rFonts w:eastAsia="仿宋_GB2312"/>
          <w:color w:val="000000"/>
          <w:szCs w:val="21"/>
        </w:rPr>
        <w:t>名    称：</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xml:space="preserve"> 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资质类别和等级：</w:t>
      </w:r>
      <w:r>
        <w:rPr>
          <w:rFonts w:eastAsia="仿宋_GB2312"/>
          <w:color w:val="000000"/>
          <w:szCs w:val="21"/>
          <w:u w:val="single"/>
        </w:rPr>
        <w:t></w:t>
      </w:r>
      <w:r>
        <w:rPr>
          <w:rFonts w:hint="eastAsia" w:eastAsia="仿宋_GB2312"/>
          <w:color w:val="000000"/>
          <w:szCs w:val="21"/>
          <w:u w:val="single"/>
        </w:rPr>
        <w:t xml:space="preserve">     /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联系电话：</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电子信箱：</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通信地址：</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1.1.2.5 设计人：</w:t>
      </w:r>
    </w:p>
    <w:p>
      <w:pPr>
        <w:spacing w:line="360" w:lineRule="auto"/>
        <w:ind w:firstLine="480"/>
        <w:rPr>
          <w:rFonts w:eastAsia="仿宋_GB2312"/>
          <w:color w:val="000000"/>
          <w:szCs w:val="21"/>
        </w:rPr>
      </w:pPr>
      <w:r>
        <w:rPr>
          <w:rFonts w:eastAsia="仿宋_GB2312"/>
          <w:color w:val="000000"/>
          <w:szCs w:val="21"/>
        </w:rPr>
        <w:t>名    称：</w:t>
      </w:r>
      <w:r>
        <w:rPr>
          <w:rFonts w:eastAsia="仿宋_GB2312"/>
          <w:color w:val="000000"/>
          <w:szCs w:val="21"/>
          <w:u w:val="single"/>
        </w:rPr>
        <w:t></w:t>
      </w:r>
      <w:r>
        <w:rPr>
          <w:rFonts w:hint="eastAsia" w:eastAsia="仿宋_GB2312"/>
          <w:color w:val="000000"/>
          <w:szCs w:val="21"/>
          <w:u w:val="single"/>
          <w:lang w:val="en-US" w:eastAsia="zh-CN"/>
        </w:rPr>
        <w:t xml:space="preserve">    </w:t>
      </w:r>
      <w:r>
        <w:rPr>
          <w:rFonts w:hint="eastAsia"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资质类别和等级：</w:t>
      </w:r>
      <w:r>
        <w:rPr>
          <w:rFonts w:eastAsia="仿宋_GB2312"/>
          <w:color w:val="000000"/>
          <w:szCs w:val="21"/>
          <w:u w:val="single"/>
        </w:rPr>
        <w:t></w:t>
      </w:r>
      <w:r>
        <w:rPr>
          <w:rFonts w:hint="eastAsia" w:eastAsia="仿宋_GB2312"/>
          <w:color w:val="000000"/>
          <w:szCs w:val="21"/>
          <w:u w:val="single"/>
        </w:rPr>
        <w:t xml:space="preserve">    </w:t>
      </w:r>
      <w:r>
        <w:rPr>
          <w:rFonts w:hint="eastAsia" w:eastAsia="仿宋_GB2312"/>
          <w:color w:val="000000"/>
          <w:szCs w:val="21"/>
          <w:u w:val="single"/>
          <w:lang w:val="en-US" w:eastAsia="zh-CN"/>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联系电话：</w:t>
      </w:r>
      <w:r>
        <w:rPr>
          <w:rFonts w:eastAsia="仿宋_GB2312"/>
          <w:color w:val="000000"/>
          <w:szCs w:val="21"/>
          <w:u w:val="single"/>
        </w:rPr>
        <w:t>    </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480" w:lineRule="auto"/>
        <w:ind w:firstLine="480"/>
        <w:rPr>
          <w:rFonts w:eastAsia="仿宋_GB2312"/>
          <w:color w:val="000000"/>
          <w:szCs w:val="21"/>
        </w:rPr>
      </w:pPr>
      <w:r>
        <w:rPr>
          <w:rFonts w:eastAsia="仿宋_GB2312"/>
          <w:color w:val="000000"/>
          <w:szCs w:val="21"/>
        </w:rPr>
        <w:t>电子信箱：</w:t>
      </w:r>
      <w:r>
        <w:rPr>
          <w:rFonts w:eastAsia="仿宋_GB2312"/>
          <w:color w:val="000000"/>
          <w:szCs w:val="21"/>
          <w:u w:val="single"/>
        </w:rPr>
        <w:t>    </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通信地址：</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1.1.3 工程和设备</w:t>
      </w:r>
    </w:p>
    <w:p>
      <w:pPr>
        <w:spacing w:line="360" w:lineRule="auto"/>
        <w:rPr>
          <w:rFonts w:eastAsia="仿宋_GB2312"/>
          <w:color w:val="000000"/>
          <w:szCs w:val="21"/>
        </w:rPr>
      </w:pPr>
      <w:r>
        <w:rPr>
          <w:rFonts w:eastAsia="仿宋_GB2312"/>
          <w:color w:val="000000"/>
          <w:szCs w:val="21"/>
        </w:rPr>
        <w:t>1.1.3.7 作为施工现场组成部分的其他场所包括：</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1.1.3.9 永久占地包括：</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xml:space="preserve">    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1.1.3.10 临时占地包括：</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 xml:space="preserve">1.3法律 </w:t>
      </w:r>
    </w:p>
    <w:p>
      <w:pPr>
        <w:autoSpaceDE w:val="0"/>
        <w:autoSpaceDN w:val="0"/>
        <w:spacing w:line="360" w:lineRule="auto"/>
        <w:ind w:left="596"/>
        <w:jc w:val="left"/>
        <w:rPr>
          <w:rFonts w:eastAsia="仿宋_GB2312"/>
          <w:color w:val="0000FF"/>
          <w:szCs w:val="21"/>
        </w:rPr>
      </w:pPr>
      <w:r>
        <w:rPr>
          <w:rFonts w:eastAsia="仿宋_GB2312"/>
          <w:color w:val="000000"/>
          <w:szCs w:val="21"/>
        </w:rPr>
        <w:t>适用于合同的其他规范性文件</w:t>
      </w:r>
      <w:r>
        <w:rPr>
          <w:rFonts w:eastAsia="仿宋_GB2312"/>
          <w:color w:val="0000FF"/>
          <w:szCs w:val="21"/>
        </w:rPr>
        <w:t>：</w:t>
      </w:r>
    </w:p>
    <w:p>
      <w:pPr>
        <w:autoSpaceDE w:val="0"/>
        <w:autoSpaceDN w:val="0"/>
        <w:spacing w:line="360" w:lineRule="auto"/>
        <w:ind w:left="596"/>
        <w:jc w:val="left"/>
        <w:rPr>
          <w:rFonts w:eastAsia="仿宋_GB2312"/>
          <w:color w:val="000000"/>
          <w:szCs w:val="21"/>
        </w:rPr>
      </w:pPr>
      <w:r>
        <w:rPr>
          <w:rFonts w:hint="eastAsia" w:eastAsia="仿宋_GB2312"/>
          <w:color w:val="000000"/>
          <w:szCs w:val="21"/>
        </w:rPr>
        <w:t>（1）《富阳市建设工程施工现场安装在线监测系统的通知》（富建设</w:t>
      </w:r>
      <w:r>
        <w:rPr>
          <w:rFonts w:eastAsia="仿宋_GB2312"/>
          <w:color w:val="000000"/>
          <w:szCs w:val="21"/>
        </w:rPr>
        <w:t>[2010]6</w:t>
      </w:r>
      <w:r>
        <w:rPr>
          <w:rFonts w:hint="eastAsia" w:eastAsia="仿宋_GB2312"/>
          <w:color w:val="000000"/>
          <w:szCs w:val="21"/>
        </w:rPr>
        <w:t>号）；</w:t>
      </w:r>
    </w:p>
    <w:p>
      <w:pPr>
        <w:autoSpaceDE w:val="0"/>
        <w:autoSpaceDN w:val="0"/>
        <w:spacing w:line="360" w:lineRule="auto"/>
        <w:ind w:left="596"/>
        <w:jc w:val="left"/>
        <w:rPr>
          <w:rFonts w:eastAsia="仿宋_GB2312"/>
          <w:color w:val="000000"/>
          <w:szCs w:val="21"/>
        </w:rPr>
      </w:pPr>
      <w:r>
        <w:rPr>
          <w:rFonts w:hint="eastAsia" w:eastAsia="仿宋_GB2312"/>
          <w:color w:val="000000"/>
          <w:szCs w:val="21"/>
        </w:rPr>
        <w:t>（2）《</w:t>
      </w:r>
      <w:r>
        <w:rPr>
          <w:rFonts w:eastAsia="仿宋_GB2312"/>
          <w:color w:val="000000"/>
          <w:szCs w:val="21"/>
        </w:rPr>
        <w:t>关于实施建设工程施工现场在线监测的补充通知</w:t>
      </w:r>
      <w:r>
        <w:rPr>
          <w:rFonts w:hint="eastAsia" w:eastAsia="仿宋_GB2312"/>
          <w:color w:val="000000"/>
          <w:szCs w:val="21"/>
        </w:rPr>
        <w:t>》（富建设</w:t>
      </w:r>
      <w:r>
        <w:rPr>
          <w:rFonts w:eastAsia="仿宋_GB2312"/>
          <w:color w:val="000000"/>
          <w:szCs w:val="21"/>
        </w:rPr>
        <w:t>[2010]</w:t>
      </w:r>
      <w:r>
        <w:rPr>
          <w:rFonts w:hint="eastAsia" w:eastAsia="仿宋_GB2312"/>
          <w:color w:val="000000"/>
          <w:szCs w:val="21"/>
        </w:rPr>
        <w:t>244号）；</w:t>
      </w:r>
    </w:p>
    <w:p>
      <w:pPr>
        <w:autoSpaceDE w:val="0"/>
        <w:autoSpaceDN w:val="0"/>
        <w:spacing w:line="360" w:lineRule="auto"/>
        <w:ind w:left="596"/>
        <w:jc w:val="left"/>
        <w:rPr>
          <w:rFonts w:eastAsia="仿宋_GB2312"/>
          <w:color w:val="000000"/>
          <w:szCs w:val="21"/>
        </w:rPr>
      </w:pPr>
      <w:r>
        <w:rPr>
          <w:rFonts w:hint="eastAsia" w:eastAsia="仿宋_GB2312"/>
          <w:color w:val="000000"/>
          <w:szCs w:val="21"/>
        </w:rPr>
        <w:t>（3）《转发杭州市建委关于进一步加强建设工程安全质量物联网管理应用平台建设的通知》（富建设</w:t>
      </w:r>
      <w:r>
        <w:rPr>
          <w:rFonts w:eastAsia="仿宋_GB2312"/>
          <w:color w:val="000000"/>
          <w:szCs w:val="21"/>
        </w:rPr>
        <w:t>[201</w:t>
      </w:r>
      <w:r>
        <w:rPr>
          <w:rFonts w:hint="eastAsia" w:eastAsia="仿宋_GB2312"/>
          <w:color w:val="000000"/>
          <w:szCs w:val="21"/>
        </w:rPr>
        <w:t>3</w:t>
      </w:r>
      <w:r>
        <w:rPr>
          <w:rFonts w:eastAsia="仿宋_GB2312"/>
          <w:color w:val="000000"/>
          <w:szCs w:val="21"/>
        </w:rPr>
        <w:t>]</w:t>
      </w:r>
      <w:r>
        <w:rPr>
          <w:rFonts w:hint="eastAsia" w:eastAsia="仿宋_GB2312"/>
          <w:color w:val="000000"/>
          <w:szCs w:val="21"/>
        </w:rPr>
        <w:t>9号）；</w:t>
      </w:r>
    </w:p>
    <w:p>
      <w:pPr>
        <w:autoSpaceDE w:val="0"/>
        <w:autoSpaceDN w:val="0"/>
        <w:spacing w:line="360" w:lineRule="auto"/>
        <w:ind w:left="596"/>
        <w:jc w:val="left"/>
        <w:rPr>
          <w:rFonts w:eastAsia="仿宋_GB2312"/>
          <w:color w:val="000000"/>
          <w:szCs w:val="21"/>
        </w:rPr>
      </w:pPr>
      <w:r>
        <w:rPr>
          <w:rFonts w:hint="eastAsia" w:eastAsia="仿宋_GB2312"/>
          <w:color w:val="000000"/>
          <w:szCs w:val="21"/>
        </w:rPr>
        <w:t>（4）《转发市发改局市建设局关于富阳市建设工程推广应用预拌砂浆实施意见的通知》（富政办</w:t>
      </w:r>
      <w:r>
        <w:rPr>
          <w:rFonts w:eastAsia="仿宋_GB2312"/>
          <w:color w:val="000000"/>
          <w:szCs w:val="21"/>
        </w:rPr>
        <w:t>[201</w:t>
      </w:r>
      <w:r>
        <w:rPr>
          <w:rFonts w:hint="eastAsia" w:eastAsia="仿宋_GB2312"/>
          <w:color w:val="000000"/>
          <w:szCs w:val="21"/>
        </w:rPr>
        <w:t>1</w:t>
      </w:r>
      <w:r>
        <w:rPr>
          <w:rFonts w:eastAsia="仿宋_GB2312"/>
          <w:color w:val="000000"/>
          <w:szCs w:val="21"/>
        </w:rPr>
        <w:t>]</w:t>
      </w:r>
      <w:r>
        <w:rPr>
          <w:rFonts w:hint="eastAsia" w:eastAsia="仿宋_GB2312"/>
          <w:color w:val="000000"/>
          <w:szCs w:val="21"/>
        </w:rPr>
        <w:t>123号）；</w:t>
      </w:r>
    </w:p>
    <w:p>
      <w:pPr>
        <w:autoSpaceDE w:val="0"/>
        <w:autoSpaceDN w:val="0"/>
        <w:spacing w:line="360" w:lineRule="auto"/>
        <w:ind w:left="596"/>
        <w:jc w:val="left"/>
      </w:pPr>
      <w:r>
        <w:rPr>
          <w:rFonts w:hint="eastAsia" w:eastAsia="仿宋_GB2312"/>
          <w:color w:val="000000"/>
          <w:szCs w:val="21"/>
          <w:highlight w:val="yellow"/>
        </w:rPr>
        <w:t>（5）《关于进一步加强杭州市建设工程市场要素价格动态管理的指导意见》（杭建市发〔2018〕579号）；</w:t>
      </w:r>
    </w:p>
    <w:p>
      <w:pPr>
        <w:autoSpaceDE w:val="0"/>
        <w:autoSpaceDN w:val="0"/>
        <w:spacing w:line="360" w:lineRule="auto"/>
        <w:ind w:left="596"/>
        <w:jc w:val="left"/>
        <w:rPr>
          <w:rFonts w:eastAsia="仿宋_GB2312"/>
          <w:color w:val="000000"/>
          <w:szCs w:val="21"/>
        </w:rPr>
      </w:pPr>
      <w:r>
        <w:rPr>
          <w:rFonts w:hint="eastAsia" w:eastAsia="仿宋_GB2312"/>
          <w:color w:val="000000"/>
          <w:szCs w:val="21"/>
        </w:rPr>
        <w:t>（</w:t>
      </w:r>
      <w:r>
        <w:rPr>
          <w:rFonts w:hint="eastAsia" w:eastAsia="仿宋_GB2312"/>
          <w:color w:val="000000"/>
          <w:szCs w:val="21"/>
          <w:lang w:val="en-US" w:eastAsia="zh-CN"/>
        </w:rPr>
        <w:t>6</w:t>
      </w:r>
      <w:r>
        <w:rPr>
          <w:rFonts w:hint="eastAsia" w:eastAsia="仿宋_GB2312"/>
          <w:color w:val="000000"/>
          <w:szCs w:val="21"/>
        </w:rPr>
        <w:t>）新工艺、新技术的约定：</w:t>
      </w:r>
      <w:r>
        <w:rPr>
          <w:rFonts w:hint="eastAsia" w:eastAsia="仿宋_GB2312"/>
          <w:color w:val="000000"/>
          <w:szCs w:val="21"/>
          <w:u w:val="single"/>
        </w:rPr>
        <w:t xml:space="preserve">              /              </w:t>
      </w:r>
      <w:r>
        <w:rPr>
          <w:rFonts w:hint="eastAsia" w:eastAsia="仿宋_GB2312"/>
          <w:color w:val="000000"/>
          <w:szCs w:val="21"/>
        </w:rPr>
        <w:t xml:space="preserve"> ；</w:t>
      </w:r>
    </w:p>
    <w:p>
      <w:pPr>
        <w:autoSpaceDE w:val="0"/>
        <w:autoSpaceDN w:val="0"/>
        <w:spacing w:line="360" w:lineRule="auto"/>
        <w:ind w:left="596"/>
        <w:jc w:val="left"/>
        <w:rPr>
          <w:rFonts w:eastAsia="仿宋_GB2312"/>
          <w:color w:val="000000"/>
          <w:szCs w:val="21"/>
        </w:rPr>
      </w:pPr>
      <w:r>
        <w:rPr>
          <w:rFonts w:hint="eastAsia" w:eastAsia="仿宋_GB2312"/>
          <w:color w:val="000000"/>
          <w:szCs w:val="21"/>
        </w:rPr>
        <w:t>（</w:t>
      </w:r>
      <w:r>
        <w:rPr>
          <w:rFonts w:hint="eastAsia" w:eastAsia="仿宋_GB2312"/>
          <w:color w:val="000000"/>
          <w:szCs w:val="21"/>
          <w:lang w:val="en-US" w:eastAsia="zh-CN"/>
        </w:rPr>
        <w:t>7</w:t>
      </w:r>
      <w:r>
        <w:rPr>
          <w:rFonts w:hint="eastAsia" w:eastAsia="仿宋_GB2312"/>
          <w:color w:val="000000"/>
          <w:szCs w:val="21"/>
        </w:rPr>
        <w:t xml:space="preserve">）其他：  </w:t>
      </w:r>
      <w:r>
        <w:rPr>
          <w:rFonts w:eastAsia="仿宋_GB2312"/>
          <w:color w:val="000000"/>
          <w:szCs w:val="21"/>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1.4 标准和规范</w:t>
      </w:r>
    </w:p>
    <w:p>
      <w:pPr>
        <w:spacing w:line="360" w:lineRule="auto"/>
        <w:rPr>
          <w:rFonts w:eastAsia="仿宋_GB2312"/>
          <w:color w:val="000000"/>
          <w:szCs w:val="21"/>
        </w:rPr>
      </w:pPr>
      <w:r>
        <w:rPr>
          <w:rFonts w:eastAsia="仿宋_GB2312"/>
          <w:color w:val="000000"/>
          <w:szCs w:val="21"/>
        </w:rPr>
        <w:t>1.4.1适用于工程的标准规范包括：</w:t>
      </w:r>
      <w:r>
        <w:rPr>
          <w:rFonts w:eastAsia="仿宋_GB2312"/>
          <w:color w:val="000000"/>
          <w:szCs w:val="21"/>
          <w:u w:val="single"/>
        </w:rPr>
        <w:t></w:t>
      </w:r>
      <w:r>
        <w:rPr>
          <w:rFonts w:hint="eastAsia" w:hAnsi="宋体"/>
          <w:b/>
          <w:szCs w:val="21"/>
          <w:u w:val="single"/>
        </w:rPr>
        <w:t>《中华人民共和国合同法》、《中华人民共和国建筑法》、《中华人民共和国招标投标法》、《中华人民共和国安全生产法》、《建设工程质量管理条例》、《建设工程安全管理条例》以及工程所在地的地方政府所颁布的法规、法令及招标文件中涉及的条款中的有关规定</w:t>
      </w:r>
      <w:r>
        <w:rPr>
          <w:rFonts w:eastAsia="仿宋_GB2312"/>
          <w:color w:val="000000"/>
          <w:szCs w:val="21"/>
          <w:u w:val="single"/>
        </w:rPr>
        <w:t></w:t>
      </w:r>
      <w:r>
        <w:rPr>
          <w:rFonts w:eastAsia="仿宋_GB2312"/>
          <w:color w:val="000000"/>
          <w:szCs w:val="21"/>
        </w:rPr>
        <w:t>。</w:t>
      </w:r>
    </w:p>
    <w:p>
      <w:pPr>
        <w:spacing w:line="360" w:lineRule="auto"/>
        <w:rPr>
          <w:rFonts w:eastAsia="仿宋_GB2312"/>
          <w:color w:val="000000"/>
          <w:szCs w:val="21"/>
        </w:rPr>
      </w:pPr>
      <w:r>
        <w:rPr>
          <w:rFonts w:eastAsia="仿宋_GB2312"/>
          <w:color w:val="000000"/>
          <w:szCs w:val="21"/>
        </w:rPr>
        <w:t>1.4.2 发包人提供国外标准、规范的名称：</w:t>
      </w:r>
      <w:r>
        <w:rPr>
          <w:rFonts w:eastAsia="仿宋_GB2312"/>
          <w:color w:val="000000"/>
          <w:szCs w:val="21"/>
          <w:u w:val="single"/>
        </w:rPr>
        <w:t xml:space="preserve">   </w:t>
      </w:r>
      <w:r>
        <w:rPr>
          <w:rFonts w:hint="eastAsia"/>
          <w:b/>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发包人提供国外标准、规范的份数：</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发包人提供国外标准、规范的名称：</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tabs>
          <w:tab w:val="right" w:pos="7711"/>
        </w:tabs>
        <w:spacing w:line="360" w:lineRule="auto"/>
        <w:ind w:left="596"/>
        <w:rPr>
          <w:rFonts w:eastAsia="仿宋_GB2312"/>
          <w:color w:val="000000"/>
          <w:szCs w:val="21"/>
        </w:rPr>
      </w:pPr>
      <w:r>
        <w:rPr>
          <w:rFonts w:eastAsia="仿宋_GB2312"/>
          <w:color w:val="000000"/>
          <w:szCs w:val="21"/>
        </w:rPr>
        <w:t>1.4.3发包人对工程的技术标准和功能要求的特殊要求</w:t>
      </w:r>
      <w:r>
        <w:rPr>
          <w:rFonts w:hint="eastAsia" w:eastAsia="仿宋_GB2312"/>
          <w:color w:val="000000"/>
          <w:szCs w:val="21"/>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1.5 合同文件的优先顺序</w:t>
      </w:r>
    </w:p>
    <w:p>
      <w:pPr>
        <w:spacing w:line="360" w:lineRule="auto"/>
        <w:ind w:firstLine="480"/>
        <w:rPr>
          <w:rFonts w:eastAsia="仿宋_GB2312"/>
          <w:color w:val="000000"/>
          <w:szCs w:val="21"/>
        </w:rPr>
      </w:pPr>
      <w:r>
        <w:rPr>
          <w:rFonts w:eastAsia="仿宋_GB2312"/>
          <w:color w:val="000000"/>
          <w:szCs w:val="21"/>
        </w:rPr>
        <w:t>合同文件组成及优先顺序为：</w:t>
      </w:r>
    </w:p>
    <w:p>
      <w:pPr>
        <w:spacing w:line="360" w:lineRule="auto"/>
        <w:ind w:firstLine="480"/>
        <w:rPr>
          <w:rFonts w:eastAsia="仿宋_GB2312"/>
          <w:color w:val="000000"/>
          <w:szCs w:val="21"/>
          <w:u w:val="single"/>
        </w:rPr>
      </w:pPr>
      <w:r>
        <w:rPr>
          <w:rFonts w:hint="eastAsia" w:eastAsia="仿宋_GB2312"/>
          <w:color w:val="000000"/>
          <w:szCs w:val="21"/>
          <w:u w:val="single"/>
        </w:rPr>
        <w:t>（1）合同协议书；</w:t>
      </w:r>
    </w:p>
    <w:p>
      <w:pPr>
        <w:spacing w:line="360" w:lineRule="auto"/>
        <w:ind w:firstLine="480"/>
        <w:rPr>
          <w:rFonts w:eastAsia="仿宋_GB2312"/>
          <w:color w:val="000000"/>
          <w:szCs w:val="21"/>
          <w:u w:val="single"/>
        </w:rPr>
      </w:pPr>
      <w:r>
        <w:rPr>
          <w:rFonts w:hint="eastAsia" w:eastAsia="仿宋_GB2312"/>
          <w:color w:val="000000"/>
          <w:szCs w:val="21"/>
          <w:u w:val="single"/>
        </w:rPr>
        <w:t>（2）中标通知书（或项目发承包基本情况表）；</w:t>
      </w:r>
    </w:p>
    <w:p>
      <w:pPr>
        <w:spacing w:line="360" w:lineRule="auto"/>
        <w:ind w:firstLine="480"/>
        <w:rPr>
          <w:rFonts w:eastAsia="仿宋_GB2312"/>
          <w:color w:val="000000"/>
          <w:szCs w:val="21"/>
          <w:u w:val="single"/>
        </w:rPr>
      </w:pPr>
      <w:r>
        <w:rPr>
          <w:rFonts w:hint="eastAsia" w:eastAsia="仿宋_GB2312"/>
          <w:color w:val="000000"/>
          <w:szCs w:val="21"/>
          <w:u w:val="single"/>
        </w:rPr>
        <w:t>（3）投标函及其附录（如果有）；</w:t>
      </w:r>
    </w:p>
    <w:p>
      <w:pPr>
        <w:spacing w:line="360" w:lineRule="auto"/>
        <w:ind w:firstLine="480"/>
        <w:rPr>
          <w:rFonts w:eastAsia="仿宋_GB2312"/>
          <w:color w:val="000000"/>
          <w:szCs w:val="21"/>
          <w:u w:val="single"/>
        </w:rPr>
      </w:pPr>
      <w:r>
        <w:rPr>
          <w:rFonts w:hint="eastAsia" w:eastAsia="仿宋_GB2312"/>
          <w:color w:val="000000"/>
          <w:szCs w:val="21"/>
          <w:u w:val="single"/>
        </w:rPr>
        <w:t>（4）专用合同条款及其附件；</w:t>
      </w:r>
    </w:p>
    <w:p>
      <w:pPr>
        <w:spacing w:line="360" w:lineRule="auto"/>
        <w:ind w:firstLine="480"/>
        <w:rPr>
          <w:rFonts w:eastAsia="仿宋_GB2312"/>
          <w:color w:val="000000"/>
          <w:szCs w:val="21"/>
          <w:u w:val="single"/>
        </w:rPr>
      </w:pPr>
      <w:r>
        <w:rPr>
          <w:rFonts w:hint="eastAsia" w:eastAsia="仿宋_GB2312"/>
          <w:color w:val="000000"/>
          <w:szCs w:val="21"/>
          <w:u w:val="single"/>
        </w:rPr>
        <w:t>（5）通用合同条款 ；</w:t>
      </w:r>
    </w:p>
    <w:p>
      <w:pPr>
        <w:spacing w:line="360" w:lineRule="auto"/>
        <w:ind w:firstLine="480"/>
        <w:rPr>
          <w:rFonts w:eastAsia="仿宋_GB2312"/>
          <w:color w:val="000000"/>
          <w:szCs w:val="21"/>
          <w:u w:val="single"/>
        </w:rPr>
      </w:pPr>
      <w:r>
        <w:rPr>
          <w:rFonts w:hint="eastAsia" w:eastAsia="仿宋_GB2312"/>
          <w:color w:val="000000"/>
          <w:szCs w:val="21"/>
          <w:u w:val="single"/>
        </w:rPr>
        <w:t>（6）技术标准和要求；</w:t>
      </w:r>
    </w:p>
    <w:p>
      <w:pPr>
        <w:spacing w:line="360" w:lineRule="auto"/>
        <w:ind w:firstLine="480"/>
        <w:rPr>
          <w:rFonts w:eastAsia="仿宋_GB2312"/>
          <w:color w:val="000000"/>
          <w:szCs w:val="21"/>
          <w:u w:val="single"/>
        </w:rPr>
      </w:pPr>
      <w:r>
        <w:rPr>
          <w:rFonts w:hint="eastAsia" w:eastAsia="仿宋_GB2312"/>
          <w:color w:val="000000"/>
          <w:szCs w:val="21"/>
          <w:u w:val="single"/>
        </w:rPr>
        <w:t>（7）图纸；</w:t>
      </w:r>
    </w:p>
    <w:p>
      <w:pPr>
        <w:spacing w:line="360" w:lineRule="auto"/>
        <w:ind w:firstLine="480"/>
        <w:rPr>
          <w:rFonts w:eastAsia="仿宋_GB2312"/>
          <w:color w:val="000000"/>
          <w:szCs w:val="21"/>
          <w:u w:val="single"/>
        </w:rPr>
      </w:pPr>
      <w:r>
        <w:rPr>
          <w:rFonts w:hint="eastAsia" w:eastAsia="仿宋_GB2312"/>
          <w:color w:val="000000"/>
          <w:szCs w:val="21"/>
          <w:u w:val="single"/>
        </w:rPr>
        <w:t>（8）已标价工程量清单或预算书；</w:t>
      </w:r>
    </w:p>
    <w:p>
      <w:pPr>
        <w:spacing w:line="360" w:lineRule="auto"/>
        <w:ind w:firstLine="480"/>
        <w:rPr>
          <w:rFonts w:eastAsia="仿宋_GB2312"/>
          <w:color w:val="000000"/>
          <w:szCs w:val="21"/>
          <w:u w:val="single"/>
        </w:rPr>
      </w:pPr>
      <w:r>
        <w:rPr>
          <w:rFonts w:hint="eastAsia" w:eastAsia="仿宋_GB2312"/>
          <w:color w:val="000000"/>
          <w:szCs w:val="21"/>
          <w:u w:val="single"/>
        </w:rPr>
        <w:t>（9）其他合同文件：</w:t>
      </w:r>
    </w:p>
    <w:p>
      <w:pPr>
        <w:spacing w:line="360" w:lineRule="auto"/>
        <w:ind w:firstLine="480"/>
        <w:rPr>
          <w:rFonts w:eastAsia="仿宋_GB2312"/>
          <w:color w:val="000000"/>
          <w:szCs w:val="21"/>
          <w:u w:val="single"/>
        </w:rPr>
      </w:pPr>
      <w:r>
        <w:rPr>
          <w:rFonts w:hint="eastAsia" w:eastAsia="仿宋_GB2312"/>
          <w:color w:val="000000"/>
          <w:szCs w:val="21"/>
          <w:u w:val="single"/>
        </w:rPr>
        <w:t>①施工组织设；</w:t>
      </w:r>
    </w:p>
    <w:p>
      <w:pPr>
        <w:spacing w:line="360" w:lineRule="auto"/>
        <w:ind w:firstLine="480"/>
        <w:rPr>
          <w:rFonts w:eastAsia="仿宋_GB2312"/>
          <w:color w:val="000000"/>
          <w:szCs w:val="21"/>
          <w:u w:val="single"/>
        </w:rPr>
      </w:pPr>
      <w:r>
        <w:rPr>
          <w:rFonts w:hint="eastAsia" w:eastAsia="仿宋_GB2312"/>
          <w:color w:val="000000"/>
          <w:szCs w:val="21"/>
          <w:u w:val="single"/>
        </w:rPr>
        <w:t xml:space="preserve">②其他。  </w:t>
      </w:r>
    </w:p>
    <w:p>
      <w:pPr>
        <w:spacing w:line="360" w:lineRule="auto"/>
        <w:ind w:firstLine="480"/>
        <w:rPr>
          <w:rFonts w:eastAsia="黑体"/>
          <w:color w:val="000000"/>
          <w:szCs w:val="21"/>
        </w:rPr>
      </w:pPr>
      <w:r>
        <w:rPr>
          <w:rFonts w:eastAsia="黑体"/>
          <w:color w:val="000000"/>
          <w:szCs w:val="21"/>
        </w:rPr>
        <w:t>1.6 图纸和承包人文件</w:t>
      </w:r>
      <w:r>
        <w:rPr>
          <w:rFonts w:eastAsia="黑体"/>
          <w:color w:val="000000"/>
          <w:szCs w:val="21"/>
        </w:rPr>
        <w:tab/>
      </w:r>
    </w:p>
    <w:p>
      <w:pPr>
        <w:spacing w:line="360" w:lineRule="auto"/>
        <w:ind w:firstLine="480"/>
        <w:rPr>
          <w:rFonts w:eastAsia="仿宋_GB2312"/>
          <w:color w:val="000000"/>
          <w:szCs w:val="21"/>
        </w:rPr>
      </w:pPr>
      <w:r>
        <w:rPr>
          <w:rFonts w:eastAsia="仿宋_GB2312"/>
          <w:color w:val="000000"/>
          <w:szCs w:val="21"/>
        </w:rPr>
        <w:t>1.6.1 图纸的提供</w:t>
      </w:r>
    </w:p>
    <w:p>
      <w:pPr>
        <w:spacing w:line="360" w:lineRule="auto"/>
        <w:ind w:firstLine="480"/>
        <w:rPr>
          <w:rFonts w:eastAsia="仿宋_GB2312"/>
          <w:color w:val="000000"/>
          <w:szCs w:val="21"/>
        </w:rPr>
      </w:pPr>
      <w:r>
        <w:rPr>
          <w:rFonts w:eastAsia="仿宋_GB2312"/>
          <w:color w:val="000000"/>
          <w:szCs w:val="21"/>
        </w:rPr>
        <w:t>发包人向承包人提供图纸的期限：</w:t>
      </w:r>
      <w:r>
        <w:rPr>
          <w:rFonts w:eastAsia="仿宋_GB2312"/>
          <w:color w:val="000000"/>
          <w:szCs w:val="21"/>
          <w:u w:val="single"/>
        </w:rPr>
        <w:t></w:t>
      </w:r>
      <w:r>
        <w:rPr>
          <w:rFonts w:hint="eastAsia" w:eastAsia="仿宋_GB2312"/>
          <w:b/>
          <w:color w:val="000000"/>
          <w:szCs w:val="21"/>
          <w:u w:val="single"/>
        </w:rPr>
        <w:t>合同签定后的一周内提供</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发包人向承包人提供图纸的数量：</w:t>
      </w:r>
      <w:r>
        <w:rPr>
          <w:rFonts w:eastAsia="仿宋_GB2312"/>
          <w:color w:val="000000"/>
          <w:szCs w:val="21"/>
          <w:u w:val="single"/>
        </w:rPr>
        <w:t></w:t>
      </w:r>
      <w:r>
        <w:rPr>
          <w:rFonts w:hint="eastAsia" w:eastAsia="仿宋_GB2312"/>
          <w:b/>
          <w:color w:val="000000"/>
          <w:szCs w:val="21"/>
          <w:u w:val="single"/>
        </w:rPr>
        <w:t>三套</w:t>
      </w:r>
      <w:r>
        <w:rPr>
          <w:rFonts w:eastAsia="仿宋_GB2312"/>
          <w:b/>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发包人向承包人提供图纸的内容：</w:t>
      </w:r>
      <w:r>
        <w:rPr>
          <w:rFonts w:eastAsia="仿宋_GB2312"/>
          <w:color w:val="000000"/>
          <w:szCs w:val="21"/>
          <w:u w:val="single"/>
        </w:rPr>
        <w:t></w:t>
      </w:r>
      <w:r>
        <w:rPr>
          <w:rFonts w:hint="eastAsia" w:eastAsia="仿宋_GB2312"/>
          <w:b/>
          <w:color w:val="000000"/>
          <w:szCs w:val="21"/>
          <w:u w:val="single"/>
        </w:rPr>
        <w:t>项目相关</w:t>
      </w:r>
      <w:r>
        <w:rPr>
          <w:rFonts w:hint="eastAsia" w:eastAsia="仿宋_GB2312"/>
          <w:b/>
          <w:szCs w:val="21"/>
          <w:u w:val="single"/>
        </w:rPr>
        <w:t>全套施工图</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1.6.4 承包人文件</w:t>
      </w:r>
    </w:p>
    <w:p>
      <w:pPr>
        <w:spacing w:line="360" w:lineRule="auto"/>
        <w:ind w:left="596"/>
        <w:jc w:val="left"/>
        <w:rPr>
          <w:rFonts w:eastAsia="仿宋_GB2312"/>
          <w:color w:val="000000"/>
          <w:szCs w:val="21"/>
          <w:u w:val="single"/>
        </w:rPr>
      </w:pPr>
      <w:r>
        <w:rPr>
          <w:rFonts w:eastAsia="仿宋_GB2312"/>
          <w:color w:val="000000"/>
          <w:szCs w:val="21"/>
        </w:rPr>
        <w:t>需要由承包人提供的文件，包</w:t>
      </w:r>
      <w:r>
        <w:rPr>
          <w:rFonts w:hint="eastAsia" w:eastAsia="仿宋_GB2312"/>
          <w:color w:val="000000"/>
          <w:szCs w:val="21"/>
        </w:rPr>
        <w:t>括：</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承包人提供的文件的期限为：</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承包人提供的文件的数量为：</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承包人提供的文件的形式为：</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发包人</w:t>
      </w:r>
      <w:r>
        <w:rPr>
          <w:rFonts w:hint="eastAsia" w:eastAsia="仿宋_GB2312"/>
          <w:color w:val="000000"/>
          <w:szCs w:val="21"/>
        </w:rPr>
        <w:t>审批</w:t>
      </w:r>
      <w:r>
        <w:rPr>
          <w:rFonts w:eastAsia="仿宋_GB2312"/>
          <w:color w:val="000000"/>
          <w:szCs w:val="21"/>
        </w:rPr>
        <w:t>承包人文件的期限：</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1.6.5 现场图纸准备</w:t>
      </w:r>
    </w:p>
    <w:p>
      <w:pPr>
        <w:spacing w:line="360" w:lineRule="auto"/>
        <w:ind w:firstLine="480"/>
        <w:rPr>
          <w:rFonts w:eastAsia="仿宋_GB2312"/>
          <w:color w:val="000000"/>
          <w:szCs w:val="21"/>
        </w:rPr>
      </w:pPr>
      <w:r>
        <w:rPr>
          <w:rFonts w:eastAsia="仿宋_GB2312"/>
          <w:color w:val="000000"/>
          <w:szCs w:val="21"/>
        </w:rPr>
        <w:t>关于现场图纸准备的约定：</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1.7 联络</w:t>
      </w:r>
    </w:p>
    <w:p>
      <w:pPr>
        <w:spacing w:line="360" w:lineRule="auto"/>
        <w:ind w:firstLine="480"/>
        <w:rPr>
          <w:rFonts w:eastAsia="仿宋_GB2312"/>
          <w:color w:val="000000"/>
          <w:szCs w:val="21"/>
        </w:rPr>
      </w:pPr>
      <w:r>
        <w:rPr>
          <w:rFonts w:eastAsia="仿宋_GB2312"/>
          <w:color w:val="000000"/>
          <w:szCs w:val="21"/>
        </w:rPr>
        <w:t>1.7.1发包人和承包人应当在</w:t>
      </w:r>
      <w:r>
        <w:rPr>
          <w:rFonts w:eastAsia="仿宋_GB2312"/>
          <w:color w:val="000000"/>
          <w:szCs w:val="21"/>
          <w:u w:val="single"/>
        </w:rPr>
        <w:t></w:t>
      </w:r>
      <w:r>
        <w:rPr>
          <w:rFonts w:hint="eastAsia" w:eastAsia="仿宋_GB2312"/>
          <w:color w:val="000000"/>
          <w:szCs w:val="21"/>
          <w:u w:val="single"/>
        </w:rPr>
        <w:t>7</w:t>
      </w:r>
      <w:r>
        <w:rPr>
          <w:rFonts w:eastAsia="仿宋_GB2312"/>
          <w:color w:val="000000"/>
          <w:szCs w:val="21"/>
          <w:u w:val="single"/>
        </w:rPr>
        <w:t xml:space="preserve">  </w:t>
      </w:r>
      <w:r>
        <w:rPr>
          <w:rFonts w:eastAsia="仿宋_GB2312"/>
          <w:color w:val="000000"/>
          <w:szCs w:val="21"/>
        </w:rPr>
        <w:t>天内将与合同有关的通知、批准、证明、证书、指示、指令、要求、请求、同意、意见、确定和决定等书面函件送达对方当事人</w:t>
      </w:r>
      <w:r>
        <w:rPr>
          <w:rFonts w:hint="eastAsia"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1.7.2 发包人接收文件的地点：</w:t>
      </w:r>
      <w:r>
        <w:rPr>
          <w:rFonts w:hint="eastAsia" w:ascii="宋体" w:hAnsi="宋体"/>
          <w:b/>
          <w:color w:val="FF0000"/>
          <w:szCs w:val="21"/>
          <w:u w:val="single"/>
        </w:rPr>
        <w:t>富春街道凤浦路418号</w:t>
      </w:r>
      <w:r>
        <w:rPr>
          <w:rFonts w:eastAsia="仿宋_GB2312"/>
          <w:color w:val="FF0000"/>
          <w:szCs w:val="21"/>
        </w:rPr>
        <w:t>；</w:t>
      </w:r>
    </w:p>
    <w:p>
      <w:pPr>
        <w:spacing w:line="360" w:lineRule="auto"/>
        <w:ind w:firstLine="480"/>
        <w:rPr>
          <w:rFonts w:eastAsia="仿宋_GB2312"/>
          <w:color w:val="000000"/>
          <w:szCs w:val="21"/>
        </w:rPr>
      </w:pPr>
      <w:r>
        <w:rPr>
          <w:rFonts w:eastAsia="仿宋_GB2312"/>
          <w:color w:val="000000"/>
          <w:szCs w:val="21"/>
        </w:rPr>
        <w:t>发包人指定的接收人为：</w:t>
      </w:r>
      <w:r>
        <w:rPr>
          <w:rFonts w:eastAsia="仿宋_GB2312"/>
          <w:color w:val="000000"/>
          <w:szCs w:val="21"/>
          <w:u w:val="single"/>
        </w:rPr>
        <w:t> </w:t>
      </w:r>
      <w:r>
        <w:rPr>
          <w:rFonts w:hint="eastAsia" w:eastAsia="仿宋_GB2312"/>
          <w:color w:val="000000"/>
          <w:szCs w:val="21"/>
          <w:u w:val="single"/>
        </w:rPr>
        <w:t xml:space="preserve"> /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承包人接收文件的地点：</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承包人指定的接收人为：</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监理人接收文件的地点：</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监理人指定的接收人为：</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1.10 交通运输</w:t>
      </w:r>
    </w:p>
    <w:p>
      <w:pPr>
        <w:spacing w:line="360" w:lineRule="auto"/>
        <w:ind w:firstLine="480"/>
        <w:rPr>
          <w:rFonts w:eastAsia="仿宋_GB2312"/>
          <w:szCs w:val="21"/>
        </w:rPr>
      </w:pPr>
      <w:r>
        <w:rPr>
          <w:rFonts w:eastAsia="仿宋_GB2312"/>
          <w:szCs w:val="21"/>
        </w:rPr>
        <w:t>1.10.1 出入现场的权利</w:t>
      </w:r>
    </w:p>
    <w:p>
      <w:pPr>
        <w:spacing w:line="360" w:lineRule="auto"/>
        <w:ind w:left="596"/>
        <w:rPr>
          <w:rFonts w:eastAsia="仿宋_GB2312"/>
          <w:color w:val="000000"/>
          <w:szCs w:val="21"/>
          <w:u w:val="single"/>
        </w:rPr>
      </w:pPr>
      <w:r>
        <w:rPr>
          <w:rFonts w:eastAsia="仿宋_GB2312"/>
          <w:szCs w:val="21"/>
        </w:rPr>
        <w:t>关于出入现场的权利的约定：</w:t>
      </w:r>
      <w:r>
        <w:rPr>
          <w:rFonts w:eastAsia="仿宋_GB2312"/>
          <w:color w:val="000000"/>
          <w:szCs w:val="21"/>
          <w:u w:val="single"/>
        </w:rPr>
        <w:t> </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w:t>
      </w:r>
      <w:r>
        <w:rPr>
          <w:rFonts w:hint="eastAsia" w:eastAsia="仿宋_GB2312"/>
          <w:color w:val="000000"/>
          <w:szCs w:val="21"/>
          <w:u w:val="single"/>
        </w:rPr>
        <w:t xml:space="preserve">    。</w:t>
      </w:r>
    </w:p>
    <w:p>
      <w:pPr>
        <w:spacing w:line="360" w:lineRule="auto"/>
        <w:ind w:firstLine="480"/>
        <w:jc w:val="left"/>
        <w:rPr>
          <w:rFonts w:eastAsia="仿宋_GB2312"/>
          <w:szCs w:val="21"/>
        </w:rPr>
      </w:pPr>
      <w:r>
        <w:rPr>
          <w:rFonts w:eastAsia="仿宋_GB2312"/>
          <w:szCs w:val="21"/>
        </w:rPr>
        <w:t>1.10.3 场内交通</w:t>
      </w:r>
    </w:p>
    <w:p>
      <w:pPr>
        <w:spacing w:line="360" w:lineRule="auto"/>
        <w:ind w:firstLine="480"/>
        <w:jc w:val="left"/>
        <w:rPr>
          <w:rFonts w:eastAsia="仿宋_GB2312"/>
          <w:color w:val="000000"/>
          <w:szCs w:val="21"/>
          <w:u w:val="single"/>
        </w:rPr>
      </w:pPr>
      <w:r>
        <w:rPr>
          <w:rFonts w:eastAsia="仿宋_GB2312"/>
          <w:color w:val="000000"/>
          <w:szCs w:val="21"/>
        </w:rPr>
        <w:t>关于场外交通和场内交通的边界的约定：</w:t>
      </w:r>
      <w:r>
        <w:rPr>
          <w:rFonts w:eastAsia="仿宋_GB2312"/>
          <w:color w:val="000000"/>
          <w:szCs w:val="21"/>
          <w:u w:val="single"/>
        </w:rPr>
        <w:t>  </w:t>
      </w:r>
      <w:r>
        <w:rPr>
          <w:rFonts w:hint="eastAsia" w:eastAsia="仿宋_GB2312"/>
          <w:color w:val="000000"/>
          <w:szCs w:val="21"/>
          <w:u w:val="single"/>
        </w:rPr>
        <w:t xml:space="preserve">/      。   </w:t>
      </w:r>
    </w:p>
    <w:p>
      <w:pPr>
        <w:spacing w:line="360" w:lineRule="auto"/>
        <w:ind w:firstLine="480"/>
        <w:jc w:val="left"/>
        <w:rPr>
          <w:rFonts w:eastAsia="仿宋_GB2312"/>
          <w:color w:val="000000"/>
          <w:szCs w:val="21"/>
          <w:u w:val="single"/>
        </w:rPr>
      </w:pPr>
      <w:r>
        <w:rPr>
          <w:rFonts w:eastAsia="仿宋_GB2312"/>
          <w:szCs w:val="21"/>
        </w:rPr>
        <w:t>关于发包人向承包人免费提供满足工程施工需要的场内道路和交通设施的约定：</w:t>
      </w:r>
      <w:r>
        <w:rPr>
          <w:rFonts w:eastAsia="仿宋_GB2312"/>
          <w:color w:val="000000"/>
          <w:szCs w:val="21"/>
          <w:u w:val="single"/>
        </w:rPr>
        <w:t> 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   </w:t>
      </w:r>
    </w:p>
    <w:p>
      <w:pPr>
        <w:spacing w:line="360" w:lineRule="auto"/>
        <w:ind w:firstLine="480"/>
        <w:jc w:val="left"/>
        <w:rPr>
          <w:rFonts w:eastAsia="仿宋_GB2312"/>
          <w:szCs w:val="21"/>
        </w:rPr>
      </w:pPr>
      <w:r>
        <w:rPr>
          <w:rFonts w:eastAsia="仿宋_GB2312"/>
          <w:szCs w:val="21"/>
        </w:rPr>
        <w:t>1.10.4超大件和超重件的运输</w:t>
      </w:r>
    </w:p>
    <w:p>
      <w:pPr>
        <w:spacing w:line="360" w:lineRule="auto"/>
        <w:ind w:firstLine="480"/>
        <w:jc w:val="left"/>
        <w:rPr>
          <w:rFonts w:eastAsia="仿宋_GB2312"/>
          <w:szCs w:val="21"/>
        </w:rPr>
      </w:pPr>
      <w:r>
        <w:rPr>
          <w:rFonts w:eastAsia="仿宋_GB2312"/>
          <w:szCs w:val="21"/>
        </w:rPr>
        <w:t>运输超大件或超重件所需的道路和桥梁临时加固改造费用和其他有关费用由</w:t>
      </w:r>
      <w:r>
        <w:rPr>
          <w:rFonts w:eastAsia="仿宋_GB2312"/>
          <w:szCs w:val="21"/>
          <w:u w:val="single"/>
        </w:rPr>
        <w:t xml:space="preserve">  </w:t>
      </w:r>
      <w:r>
        <w:rPr>
          <w:rFonts w:hint="eastAsia" w:eastAsia="仿宋_GB2312"/>
          <w:szCs w:val="21"/>
          <w:u w:val="single"/>
        </w:rPr>
        <w:t>乙方</w:t>
      </w:r>
      <w:r>
        <w:rPr>
          <w:rFonts w:eastAsia="仿宋_GB2312"/>
          <w:szCs w:val="21"/>
          <w:u w:val="single"/>
        </w:rPr>
        <w:t xml:space="preserve">   </w:t>
      </w:r>
      <w:r>
        <w:rPr>
          <w:rFonts w:eastAsia="仿宋_GB2312"/>
          <w:szCs w:val="21"/>
        </w:rPr>
        <w:t>承担。</w:t>
      </w:r>
    </w:p>
    <w:p>
      <w:pPr>
        <w:spacing w:line="360" w:lineRule="auto"/>
        <w:ind w:firstLine="482"/>
        <w:jc w:val="left"/>
        <w:rPr>
          <w:rFonts w:ascii="仿宋_GB2312" w:eastAsia="仿宋_GB2312"/>
          <w:b/>
          <w:color w:val="000000"/>
          <w:szCs w:val="21"/>
        </w:rPr>
      </w:pPr>
      <w:r>
        <w:rPr>
          <w:rFonts w:hint="eastAsia" w:ascii="仿宋_GB2312" w:eastAsia="仿宋_GB2312"/>
          <w:b/>
          <w:color w:val="000000"/>
          <w:szCs w:val="21"/>
        </w:rPr>
        <w:t>本工程的超大件：</w:t>
      </w:r>
      <w:r>
        <w:rPr>
          <w:rFonts w:hint="eastAsia" w:ascii="仿宋_GB2312" w:eastAsia="仿宋_GB2312"/>
          <w:b/>
          <w:color w:val="000000"/>
          <w:szCs w:val="21"/>
          <w:u w:val="single"/>
        </w:rPr>
        <w:t xml:space="preserve">                 /                    </w:t>
      </w:r>
    </w:p>
    <w:p>
      <w:pPr>
        <w:spacing w:line="360" w:lineRule="auto"/>
        <w:ind w:firstLine="482"/>
        <w:jc w:val="left"/>
        <w:rPr>
          <w:rFonts w:ascii="仿宋_GB2312" w:eastAsia="仿宋_GB2312"/>
          <w:color w:val="000000"/>
          <w:szCs w:val="21"/>
        </w:rPr>
      </w:pPr>
      <w:r>
        <w:rPr>
          <w:rFonts w:hint="eastAsia" w:ascii="仿宋_GB2312" w:eastAsia="仿宋_GB2312"/>
          <w:b/>
          <w:color w:val="000000"/>
          <w:szCs w:val="21"/>
        </w:rPr>
        <w:t>本工程的超重件：</w:t>
      </w:r>
      <w:r>
        <w:rPr>
          <w:rFonts w:hint="eastAsia" w:ascii="仿宋_GB2312" w:eastAsia="仿宋_GB2312"/>
          <w:b/>
          <w:color w:val="000000"/>
          <w:szCs w:val="21"/>
          <w:u w:val="single"/>
        </w:rPr>
        <w:t xml:space="preserve">       </w:t>
      </w:r>
      <w:r>
        <w:rPr>
          <w:rFonts w:ascii="仿宋_GB2312" w:eastAsia="仿宋_GB2312"/>
          <w:color w:val="000000"/>
          <w:szCs w:val="21"/>
          <w:u w:val="single"/>
        </w:rPr>
        <w:t xml:space="preserve">  </w:t>
      </w:r>
      <w:r>
        <w:rPr>
          <w:rFonts w:hint="eastAsia" w:ascii="仿宋_GB2312" w:eastAsia="仿宋_GB2312"/>
          <w:color w:val="000000"/>
          <w:szCs w:val="21"/>
          <w:u w:val="single"/>
        </w:rPr>
        <w:t xml:space="preserve">        /               </w:t>
      </w:r>
      <w:r>
        <w:rPr>
          <w:rFonts w:ascii="仿宋_GB2312" w:eastAsia="仿宋_GB2312"/>
          <w:color w:val="000000"/>
          <w:szCs w:val="21"/>
          <w:u w:val="single"/>
        </w:rPr>
        <w:t xml:space="preserve">     </w:t>
      </w:r>
    </w:p>
    <w:p>
      <w:pPr>
        <w:spacing w:after="120" w:line="360" w:lineRule="auto"/>
        <w:ind w:firstLine="480"/>
        <w:rPr>
          <w:rFonts w:eastAsia="黑体"/>
          <w:color w:val="000000"/>
          <w:szCs w:val="21"/>
        </w:rPr>
      </w:pPr>
      <w:r>
        <w:rPr>
          <w:rFonts w:eastAsia="黑体"/>
          <w:color w:val="000000"/>
          <w:szCs w:val="21"/>
        </w:rPr>
        <w:t>1.11 知识产权</w:t>
      </w:r>
    </w:p>
    <w:p>
      <w:pPr>
        <w:spacing w:line="360" w:lineRule="auto"/>
        <w:ind w:firstLine="480"/>
        <w:rPr>
          <w:rFonts w:eastAsia="仿宋_GB2312"/>
          <w:color w:val="000000"/>
          <w:szCs w:val="21"/>
          <w:u w:val="single"/>
        </w:rPr>
      </w:pPr>
      <w:r>
        <w:rPr>
          <w:rFonts w:eastAsia="仿宋_GB2312"/>
          <w:color w:val="000000"/>
          <w:szCs w:val="21"/>
        </w:rPr>
        <w:t>1.11.1关于发包人提供给承包人的图纸、发包人为实施工程自行编制或委托编制的技术规范以及反映发包人关于合同要求或其他类似性质的文件的著作权的归属：</w:t>
      </w:r>
      <w:r>
        <w:rPr>
          <w:rFonts w:eastAsia="仿宋_GB2312"/>
          <w:color w:val="000000"/>
          <w:szCs w:val="21"/>
          <w:u w:val="single"/>
        </w:rPr>
        <w:t></w:t>
      </w:r>
      <w:r>
        <w:rPr>
          <w:rFonts w:hint="eastAsia" w:eastAsia="仿宋_GB2312"/>
          <w:color w:val="000000"/>
          <w:szCs w:val="21"/>
          <w:u w:val="single"/>
        </w:rPr>
        <w:t>发包人</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w:t>
      </w:r>
    </w:p>
    <w:p>
      <w:pPr>
        <w:spacing w:line="360" w:lineRule="auto"/>
        <w:ind w:left="596"/>
        <w:rPr>
          <w:rFonts w:eastAsia="仿宋_GB2312"/>
          <w:color w:val="000000"/>
          <w:szCs w:val="21"/>
        </w:rPr>
      </w:pPr>
      <w:r>
        <w:rPr>
          <w:rFonts w:eastAsia="仿宋_GB2312"/>
          <w:color w:val="000000"/>
          <w:szCs w:val="21"/>
        </w:rPr>
        <w:t>关于发包人提供的上述文件的使用限制的要求：</w:t>
      </w:r>
      <w:r>
        <w:rPr>
          <w:rFonts w:eastAsia="仿宋_GB2312"/>
          <w:color w:val="000000"/>
          <w:szCs w:val="21"/>
          <w:u w:val="single"/>
        </w:rPr>
        <w:t xml:space="preserve"> </w:t>
      </w:r>
      <w:r>
        <w:rPr>
          <w:rFonts w:hint="eastAsia" w:eastAsia="仿宋_GB2312"/>
          <w:color w:val="000000"/>
          <w:szCs w:val="21"/>
          <w:u w:val="single"/>
        </w:rPr>
        <w:t>仅限用于本工程 。</w:t>
      </w:r>
      <w:r>
        <w:rPr>
          <w:rFonts w:eastAsia="仿宋_GB2312"/>
          <w:color w:val="000000"/>
          <w:szCs w:val="21"/>
          <w:u w:val="single"/>
        </w:rPr>
        <w:t xml:space="preserve"> </w:t>
      </w:r>
    </w:p>
    <w:p>
      <w:pPr>
        <w:spacing w:line="360" w:lineRule="auto"/>
        <w:ind w:left="596"/>
        <w:rPr>
          <w:rFonts w:eastAsia="仿宋_GB2312"/>
          <w:color w:val="000000"/>
          <w:szCs w:val="21"/>
        </w:rPr>
      </w:pPr>
      <w:r>
        <w:rPr>
          <w:rFonts w:eastAsia="仿宋_GB2312"/>
          <w:color w:val="000000"/>
          <w:szCs w:val="21"/>
        </w:rPr>
        <w:t>1.11.2 关于承包人为实施工程所编制文件的著作权的归属：</w:t>
      </w:r>
      <w:r>
        <w:rPr>
          <w:rFonts w:eastAsia="仿宋_GB2312"/>
          <w:color w:val="000000"/>
          <w:szCs w:val="21"/>
          <w:u w:val="single"/>
        </w:rPr>
        <w:t xml:space="preserve">  </w:t>
      </w:r>
      <w:r>
        <w:rPr>
          <w:rFonts w:hint="eastAsia" w:eastAsia="仿宋_GB2312"/>
          <w:color w:val="000000"/>
          <w:szCs w:val="21"/>
          <w:u w:val="single"/>
        </w:rPr>
        <w:t xml:space="preserve">承包人 。 </w:t>
      </w:r>
    </w:p>
    <w:p>
      <w:pPr>
        <w:spacing w:line="360" w:lineRule="auto"/>
        <w:ind w:firstLine="480"/>
        <w:rPr>
          <w:rFonts w:eastAsia="仿宋_GB2312"/>
          <w:color w:val="000000"/>
          <w:szCs w:val="21"/>
          <w:u w:val="single"/>
        </w:rPr>
      </w:pPr>
      <w:r>
        <w:rPr>
          <w:rFonts w:eastAsia="仿宋_GB2312"/>
          <w:color w:val="000000"/>
          <w:szCs w:val="21"/>
        </w:rPr>
        <w:t>关于承包人提供的上述文件的使用限制的要求：</w:t>
      </w:r>
      <w:r>
        <w:rPr>
          <w:rFonts w:hint="eastAsia" w:eastAsia="仿宋_GB2312"/>
          <w:color w:val="000000"/>
          <w:szCs w:val="21"/>
          <w:u w:val="single"/>
        </w:rPr>
        <w:t xml:space="preserve"> 仅限用于本工程 。</w:t>
      </w:r>
    </w:p>
    <w:p>
      <w:pPr>
        <w:spacing w:line="360" w:lineRule="auto"/>
        <w:ind w:firstLine="480"/>
        <w:rPr>
          <w:rFonts w:eastAsia="仿宋_GB2312"/>
          <w:color w:val="000000"/>
          <w:szCs w:val="21"/>
          <w:u w:val="single"/>
        </w:rPr>
      </w:pPr>
      <w:r>
        <w:rPr>
          <w:rFonts w:eastAsia="仿宋_GB2312"/>
          <w:color w:val="000000"/>
          <w:szCs w:val="21"/>
        </w:rPr>
        <w:t>1.11.4 承包人在施工过程中所采用的专利、专有技术、技术秘密的使用费的承担方式：</w:t>
      </w:r>
      <w:r>
        <w:rPr>
          <w:rFonts w:hint="eastAsia" w:eastAsia="仿宋_GB2312"/>
          <w:color w:val="000000"/>
          <w:szCs w:val="21"/>
          <w:u w:val="single"/>
        </w:rPr>
        <w:t>（除发包人指明外）承包人在施工过程中所采用的专利、专有技术、技术秘密的使用费包含在合同价款内。</w:t>
      </w:r>
    </w:p>
    <w:p>
      <w:pPr>
        <w:spacing w:line="360" w:lineRule="auto"/>
        <w:ind w:firstLine="480"/>
        <w:rPr>
          <w:rFonts w:eastAsia="黑体"/>
          <w:color w:val="000000"/>
          <w:szCs w:val="21"/>
        </w:rPr>
      </w:pPr>
      <w:r>
        <w:rPr>
          <w:rFonts w:eastAsia="黑体"/>
          <w:color w:val="000000"/>
          <w:szCs w:val="21"/>
        </w:rPr>
        <w:t>1.13工程量清单错误的修正</w:t>
      </w:r>
    </w:p>
    <w:p>
      <w:pPr>
        <w:spacing w:line="360" w:lineRule="auto"/>
        <w:ind w:firstLine="480"/>
        <w:rPr>
          <w:rFonts w:eastAsia="仿宋_GB2312"/>
          <w:color w:val="000000"/>
          <w:szCs w:val="21"/>
        </w:rPr>
      </w:pPr>
      <w:r>
        <w:rPr>
          <w:rFonts w:hint="eastAsia" w:eastAsia="仿宋_GB2312"/>
          <w:color w:val="000000"/>
          <w:szCs w:val="21"/>
        </w:rPr>
        <w:t>出现工程量清单错误时，是否调整合同价格：</w:t>
      </w:r>
      <w:r>
        <w:rPr>
          <w:rFonts w:eastAsia="仿宋_GB2312"/>
          <w:color w:val="000000"/>
          <w:szCs w:val="21"/>
          <w:u w:val="single"/>
        </w:rPr>
        <w:t xml:space="preserve"> </w:t>
      </w:r>
      <w:r>
        <w:rPr>
          <w:rFonts w:hint="eastAsia" w:eastAsia="仿宋_GB2312"/>
          <w:color w:val="000000"/>
          <w:szCs w:val="21"/>
          <w:u w:val="single"/>
        </w:rPr>
        <w:t xml:space="preserve">  </w:t>
      </w:r>
      <w:r>
        <w:rPr>
          <w:rFonts w:hint="eastAsia" w:eastAsia="仿宋_GB2312"/>
          <w:color w:val="000000"/>
          <w:szCs w:val="21"/>
          <w:u w:val="single"/>
          <w:lang w:val="en-US" w:eastAsia="zh-CN"/>
        </w:rPr>
        <w:t>/</w:t>
      </w:r>
      <w:r>
        <w:rPr>
          <w:rFonts w:eastAsia="仿宋_GB2312"/>
          <w:color w:val="000000"/>
          <w:szCs w:val="21"/>
          <w:u w:val="single"/>
        </w:rPr>
        <w:t xml:space="preserve">   </w:t>
      </w:r>
      <w:r>
        <w:rPr>
          <w:rFonts w:eastAsia="仿宋_GB2312"/>
          <w:color w:val="000000"/>
          <w:szCs w:val="21"/>
        </w:rPr>
        <w:t>。</w:t>
      </w:r>
    </w:p>
    <w:p>
      <w:pPr>
        <w:spacing w:line="360" w:lineRule="auto"/>
        <w:ind w:firstLine="480"/>
        <w:rPr>
          <w:rFonts w:hint="eastAsia" w:ascii="宋体" w:hAnsi="宋体" w:eastAsia="仿宋_GB2312"/>
          <w:szCs w:val="21"/>
          <w:u w:val="single"/>
          <w:lang w:eastAsia="zh-CN"/>
        </w:rPr>
      </w:pPr>
      <w:r>
        <w:rPr>
          <w:rFonts w:eastAsia="仿宋_GB2312"/>
          <w:color w:val="000000"/>
          <w:szCs w:val="21"/>
        </w:rPr>
        <w:t>允许调整合同价格的工程量偏差范围：</w:t>
      </w:r>
      <w:r>
        <w:rPr>
          <w:rFonts w:hint="eastAsia" w:ascii="宋体" w:hAnsi="宋体" w:eastAsia="仿宋_GB2312"/>
          <w:szCs w:val="21"/>
          <w:u w:val="single"/>
          <w:lang w:val="en-US" w:eastAsia="zh-CN"/>
        </w:rPr>
        <w:t>/</w:t>
      </w:r>
    </w:p>
    <w:p>
      <w:pPr>
        <w:pStyle w:val="2"/>
        <w:ind w:firstLine="420" w:firstLineChars="200"/>
        <w:rPr>
          <w:rFonts w:eastAsia="仿宋_GB2312"/>
          <w:color w:val="000000"/>
          <w:szCs w:val="21"/>
        </w:rPr>
      </w:pPr>
      <w:r>
        <w:rPr>
          <w:rFonts w:hint="eastAsia" w:eastAsia="仿宋_GB2312"/>
          <w:color w:val="000000"/>
          <w:szCs w:val="21"/>
        </w:rPr>
        <w:t>调整合同价格的修正时间：</w:t>
      </w:r>
      <w:r>
        <w:rPr>
          <w:rFonts w:hint="eastAsia" w:ascii="黑体" w:eastAsia="黑体"/>
          <w:b/>
          <w:color w:val="000000"/>
          <w:szCs w:val="21"/>
          <w:u w:val="single"/>
        </w:rPr>
        <w:t xml:space="preserve">    </w:t>
      </w:r>
      <w:r>
        <w:rPr>
          <w:rFonts w:hint="eastAsia"/>
          <w:u w:val="single"/>
          <w:lang w:val="en-US" w:eastAsia="zh-CN"/>
        </w:rPr>
        <w:t>工程结算审计时调整。</w:t>
      </w:r>
      <w:r>
        <w:rPr>
          <w:rFonts w:hint="eastAsia" w:ascii="黑体" w:eastAsia="黑体"/>
          <w:b/>
          <w:color w:val="000000"/>
          <w:szCs w:val="21"/>
          <w:u w:val="single"/>
        </w:rPr>
        <w:t xml:space="preserve">   </w:t>
      </w:r>
      <w:r>
        <w:rPr>
          <w:rFonts w:hint="eastAsia" w:ascii="黑体" w:eastAsia="黑体"/>
          <w:b/>
          <w:color w:val="000000"/>
          <w:szCs w:val="21"/>
        </w:rPr>
        <w:t>。</w:t>
      </w:r>
    </w:p>
    <w:p>
      <w:pPr>
        <w:keepNext/>
        <w:keepLines/>
        <w:spacing w:before="120" w:after="120" w:line="360" w:lineRule="auto"/>
        <w:rPr>
          <w:rFonts w:eastAsia="黑体"/>
          <w:color w:val="000000"/>
          <w:szCs w:val="21"/>
        </w:rPr>
      </w:pPr>
      <w:r>
        <w:rPr>
          <w:rFonts w:eastAsia="黑体"/>
          <w:color w:val="000000"/>
          <w:szCs w:val="21"/>
        </w:rPr>
        <w:t>2. 发包人</w:t>
      </w:r>
    </w:p>
    <w:p>
      <w:pPr>
        <w:ind w:left="149" w:firstLine="354"/>
        <w:rPr>
          <w:rFonts w:ascii="仿宋_GB2312" w:hAnsi="宋体" w:eastAsia="仿宋_GB2312"/>
          <w:b/>
          <w:color w:val="000000"/>
          <w:szCs w:val="21"/>
        </w:rPr>
      </w:pPr>
      <w:r>
        <w:rPr>
          <w:rFonts w:hint="eastAsia" w:ascii="仿宋_GB2312" w:hAnsi="宋体" w:eastAsia="仿宋_GB2312"/>
          <w:b/>
          <w:color w:val="000000"/>
          <w:szCs w:val="21"/>
        </w:rPr>
        <w:t>发包人应根据工程所需配备发包人代表，同时配备1-2名相关人员到岗履职。</w:t>
      </w:r>
    </w:p>
    <w:p>
      <w:pPr>
        <w:spacing w:after="120" w:line="360" w:lineRule="auto"/>
        <w:ind w:firstLine="480"/>
        <w:rPr>
          <w:rFonts w:eastAsia="黑体"/>
          <w:color w:val="000000"/>
          <w:szCs w:val="21"/>
        </w:rPr>
      </w:pPr>
      <w:r>
        <w:rPr>
          <w:rFonts w:eastAsia="黑体"/>
          <w:color w:val="000000"/>
          <w:szCs w:val="21"/>
        </w:rPr>
        <w:t>2.2 发包人代表</w:t>
      </w:r>
    </w:p>
    <w:p>
      <w:pPr>
        <w:spacing w:line="360" w:lineRule="auto"/>
        <w:ind w:firstLine="480"/>
        <w:rPr>
          <w:rFonts w:eastAsia="仿宋_GB2312"/>
          <w:color w:val="000000"/>
          <w:szCs w:val="21"/>
        </w:rPr>
      </w:pPr>
      <w:r>
        <w:rPr>
          <w:rFonts w:eastAsia="仿宋_GB2312"/>
          <w:color w:val="000000"/>
          <w:szCs w:val="21"/>
        </w:rPr>
        <w:t>发包人代表：</w:t>
      </w:r>
    </w:p>
    <w:p>
      <w:pPr>
        <w:spacing w:line="360" w:lineRule="auto"/>
        <w:ind w:firstLine="480"/>
        <w:rPr>
          <w:rFonts w:eastAsia="仿宋_GB2312"/>
          <w:color w:val="000000"/>
          <w:szCs w:val="21"/>
        </w:rPr>
      </w:pPr>
      <w:r>
        <w:rPr>
          <w:rFonts w:eastAsia="仿宋_GB2312"/>
          <w:color w:val="000000"/>
          <w:szCs w:val="21"/>
        </w:rPr>
        <w:t>姓    名：</w:t>
      </w:r>
      <w:r>
        <w:rPr>
          <w:rFonts w:eastAsia="仿宋_GB2312"/>
          <w:color w:val="000000"/>
          <w:szCs w:val="21"/>
          <w:u w:val="single"/>
        </w:rPr>
        <w:t></w:t>
      </w:r>
      <w:r>
        <w:rPr>
          <w:rFonts w:hint="eastAsia" w:eastAsia="仿宋_GB2312"/>
          <w:color w:val="000000"/>
          <w:szCs w:val="21"/>
          <w:u w:val="single"/>
        </w:rPr>
        <w:t>章斌</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身份证号：</w:t>
      </w:r>
      <w:r>
        <w:rPr>
          <w:rFonts w:eastAsia="仿宋_GB2312"/>
          <w:color w:val="000000"/>
          <w:szCs w:val="21"/>
          <w:u w:val="single"/>
        </w:rPr>
        <w:t></w:t>
      </w:r>
      <w:r>
        <w:rPr>
          <w:rFonts w:hint="eastAsia" w:eastAsia="仿宋_GB2312"/>
          <w:color w:val="000000"/>
          <w:szCs w:val="21"/>
          <w:u w:val="single"/>
        </w:rPr>
        <w:t>330183198604052514</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职    务：</w:t>
      </w:r>
      <w:r>
        <w:rPr>
          <w:rFonts w:eastAsia="仿宋_GB2312"/>
          <w:color w:val="000000"/>
          <w:szCs w:val="21"/>
          <w:u w:val="single"/>
        </w:rPr>
        <w:t></w:t>
      </w:r>
      <w:r>
        <w:rPr>
          <w:rFonts w:hint="eastAsia" w:eastAsia="仿宋_GB2312"/>
          <w:color w:val="000000"/>
          <w:szCs w:val="21"/>
          <w:u w:val="single"/>
        </w:rPr>
        <w:t xml:space="preserve"> 发包人代表</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联系电话：</w:t>
      </w:r>
      <w:r>
        <w:rPr>
          <w:rFonts w:eastAsia="仿宋_GB2312"/>
          <w:color w:val="000000"/>
          <w:szCs w:val="21"/>
          <w:u w:val="single"/>
        </w:rPr>
        <w:t></w:t>
      </w:r>
      <w:r>
        <w:rPr>
          <w:rFonts w:hint="eastAsia" w:eastAsia="仿宋_GB2312"/>
          <w:color w:val="000000"/>
          <w:szCs w:val="21"/>
          <w:u w:val="single"/>
        </w:rPr>
        <w:t>15005816015</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电子信箱：</w:t>
      </w:r>
      <w:r>
        <w:rPr>
          <w:rFonts w:eastAsia="仿宋_GB2312"/>
          <w:color w:val="000000"/>
          <w:szCs w:val="21"/>
          <w:u w:val="single"/>
        </w:rPr>
        <w:t></w:t>
      </w:r>
      <w:r>
        <w:rPr>
          <w:rFonts w:hint="eastAsia" w:eastAsia="仿宋_GB2312"/>
          <w:color w:val="000000"/>
          <w:szCs w:val="21"/>
          <w:u w:val="single"/>
        </w:rPr>
        <w:t>353911537@qq.com</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通信地址：</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xml:space="preserve">  </w:t>
      </w:r>
      <w:r>
        <w:rPr>
          <w:rFonts w:eastAsia="仿宋_GB2312"/>
          <w:color w:val="000000"/>
          <w:szCs w:val="21"/>
        </w:rPr>
        <w:t>。</w:t>
      </w:r>
    </w:p>
    <w:p>
      <w:pPr>
        <w:spacing w:line="360" w:lineRule="auto"/>
        <w:ind w:firstLine="480"/>
        <w:rPr>
          <w:rFonts w:eastAsia="仿宋_GB2312"/>
          <w:color w:val="000000"/>
          <w:szCs w:val="21"/>
          <w:u w:val="single"/>
        </w:rPr>
      </w:pPr>
      <w:r>
        <w:rPr>
          <w:rFonts w:eastAsia="仿宋_GB2312"/>
          <w:color w:val="000000"/>
          <w:szCs w:val="21"/>
        </w:rPr>
        <w:t>发包人对发包人代表的授权范围如下：</w:t>
      </w:r>
      <w:r>
        <w:rPr>
          <w:rFonts w:eastAsia="仿宋_GB2312"/>
          <w:color w:val="000000"/>
          <w:szCs w:val="21"/>
          <w:u w:val="single"/>
        </w:rPr>
        <w:t></w:t>
      </w:r>
      <w:r>
        <w:rPr>
          <w:rFonts w:hint="eastAsia" w:eastAsia="仿宋_GB2312"/>
          <w:color w:val="000000"/>
          <w:szCs w:val="21"/>
          <w:u w:val="single"/>
        </w:rPr>
        <w:t>进行质量、投资、进度、安全文明施工的督促，合同执行工作</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p>
    <w:p>
      <w:pPr>
        <w:spacing w:after="120" w:line="360" w:lineRule="auto"/>
        <w:ind w:firstLine="480"/>
        <w:rPr>
          <w:rFonts w:eastAsia="黑体"/>
          <w:color w:val="000000"/>
          <w:szCs w:val="21"/>
        </w:rPr>
      </w:pPr>
      <w:r>
        <w:rPr>
          <w:rFonts w:eastAsia="黑体"/>
          <w:color w:val="000000"/>
          <w:szCs w:val="21"/>
        </w:rPr>
        <w:t>2.4 施工现场、施工条件和基础资料的提供</w:t>
      </w:r>
    </w:p>
    <w:p>
      <w:pPr>
        <w:spacing w:line="360" w:lineRule="auto"/>
        <w:ind w:firstLine="480"/>
        <w:rPr>
          <w:rFonts w:eastAsia="仿宋_GB2312"/>
          <w:color w:val="000000"/>
          <w:szCs w:val="21"/>
        </w:rPr>
      </w:pPr>
      <w:r>
        <w:rPr>
          <w:rFonts w:eastAsia="仿宋_GB2312"/>
          <w:color w:val="000000"/>
          <w:szCs w:val="21"/>
        </w:rPr>
        <w:t>2.4.1 提供施工现场</w:t>
      </w:r>
    </w:p>
    <w:p>
      <w:pPr>
        <w:spacing w:line="360" w:lineRule="auto"/>
        <w:ind w:firstLine="480"/>
        <w:jc w:val="left"/>
        <w:rPr>
          <w:rFonts w:eastAsia="仿宋_GB2312"/>
          <w:color w:val="000000"/>
          <w:szCs w:val="21"/>
        </w:rPr>
      </w:pPr>
      <w:r>
        <w:rPr>
          <w:rFonts w:eastAsia="仿宋_GB2312"/>
          <w:color w:val="000000"/>
          <w:szCs w:val="21"/>
        </w:rPr>
        <w:t>关于发包人移交施工现场的期限要求：</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w:t>
      </w:r>
    </w:p>
    <w:p>
      <w:pPr>
        <w:spacing w:line="360" w:lineRule="auto"/>
        <w:ind w:firstLine="480"/>
        <w:rPr>
          <w:rFonts w:eastAsia="仿宋_GB2312"/>
          <w:color w:val="000000"/>
          <w:szCs w:val="21"/>
        </w:rPr>
      </w:pPr>
      <w:r>
        <w:rPr>
          <w:rFonts w:eastAsia="仿宋_GB2312"/>
          <w:color w:val="000000"/>
          <w:szCs w:val="21"/>
        </w:rPr>
        <w:t>2.4.2 提供施工条件</w:t>
      </w:r>
    </w:p>
    <w:p>
      <w:pPr>
        <w:spacing w:line="360" w:lineRule="auto"/>
        <w:ind w:firstLine="480"/>
        <w:rPr>
          <w:rFonts w:eastAsia="仿宋_GB2312"/>
          <w:color w:val="000000"/>
          <w:szCs w:val="21"/>
          <w:u w:val="single"/>
        </w:rPr>
      </w:pPr>
      <w:r>
        <w:rPr>
          <w:rFonts w:eastAsia="仿宋_GB2312"/>
          <w:color w:val="000000"/>
          <w:szCs w:val="21"/>
        </w:rPr>
        <w:t>关于发包人应负责提供施工</w:t>
      </w:r>
      <w:r>
        <w:rPr>
          <w:rFonts w:hint="eastAsia" w:eastAsia="仿宋_GB2312"/>
          <w:color w:val="000000"/>
          <w:szCs w:val="21"/>
        </w:rPr>
        <w:t>所需要的条件，</w:t>
      </w:r>
      <w:r>
        <w:rPr>
          <w:rFonts w:eastAsia="仿宋_GB2312"/>
          <w:color w:val="000000"/>
          <w:szCs w:val="21"/>
        </w:rPr>
        <w:t>包括：</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2.5 资金来源证明及支付担保</w:t>
      </w:r>
    </w:p>
    <w:p>
      <w:pPr>
        <w:spacing w:line="360" w:lineRule="auto"/>
        <w:ind w:firstLine="480"/>
        <w:rPr>
          <w:rFonts w:eastAsia="仿宋_GB2312"/>
          <w:color w:val="000000"/>
          <w:szCs w:val="21"/>
        </w:rPr>
      </w:pPr>
      <w:r>
        <w:rPr>
          <w:rFonts w:eastAsia="仿宋_GB2312"/>
          <w:color w:val="000000"/>
          <w:szCs w:val="21"/>
        </w:rPr>
        <w:t>发包人提供资金来源证明的期限要求：</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发包人是否提供支付担保：</w:t>
      </w:r>
      <w:r>
        <w:rPr>
          <w:rFonts w:eastAsia="仿宋_GB2312"/>
          <w:color w:val="000000"/>
          <w:szCs w:val="21"/>
          <w:u w:val="single"/>
        </w:rPr>
        <w:t xml:space="preserve">  </w:t>
      </w:r>
      <w:r>
        <w:rPr>
          <w:rFonts w:hint="eastAsia" w:eastAsia="仿宋_GB2312"/>
          <w:color w:val="000000"/>
          <w:szCs w:val="21"/>
          <w:u w:val="single"/>
        </w:rPr>
        <w:t>否</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u w:val="single"/>
        </w:rPr>
      </w:pPr>
      <w:r>
        <w:rPr>
          <w:rFonts w:eastAsia="仿宋_GB2312"/>
          <w:color w:val="000000"/>
          <w:szCs w:val="21"/>
        </w:rPr>
        <w:t>发包人提供支付担保的形式：</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3. 承包人</w:t>
      </w:r>
    </w:p>
    <w:p>
      <w:pPr>
        <w:spacing w:after="120" w:line="360" w:lineRule="auto"/>
        <w:ind w:firstLine="480"/>
        <w:rPr>
          <w:rFonts w:eastAsia="黑体"/>
          <w:color w:val="000000"/>
          <w:szCs w:val="21"/>
        </w:rPr>
      </w:pPr>
      <w:r>
        <w:rPr>
          <w:rFonts w:eastAsia="黑体"/>
          <w:color w:val="000000"/>
          <w:szCs w:val="21"/>
        </w:rPr>
        <w:t>3.1 承包人的一般义务</w:t>
      </w:r>
    </w:p>
    <w:p>
      <w:pPr>
        <w:spacing w:line="360" w:lineRule="auto"/>
        <w:ind w:firstLine="480"/>
        <w:jc w:val="left"/>
        <w:rPr>
          <w:rFonts w:eastAsia="仿宋_GB2312"/>
          <w:color w:val="000000"/>
          <w:szCs w:val="21"/>
          <w:u w:val="single"/>
        </w:rPr>
      </w:pPr>
      <w:r>
        <w:rPr>
          <w:rFonts w:eastAsia="仿宋_GB2312"/>
          <w:color w:val="000000"/>
          <w:szCs w:val="21"/>
        </w:rPr>
        <w:t>（5）承包人提交的竣工资料的内容：</w:t>
      </w:r>
      <w:r>
        <w:rPr>
          <w:rFonts w:eastAsia="仿宋_GB2312"/>
          <w:color w:val="000000"/>
          <w:szCs w:val="21"/>
          <w:u w:val="single"/>
        </w:rPr>
        <w:t xml:space="preserve">  </w:t>
      </w:r>
      <w:r>
        <w:rPr>
          <w:rFonts w:hint="eastAsia" w:eastAsia="仿宋_GB2312"/>
          <w:color w:val="000000"/>
          <w:szCs w:val="21"/>
          <w:u w:val="single"/>
        </w:rPr>
        <w:t>投标文件、</w:t>
      </w:r>
      <w:r>
        <w:rPr>
          <w:rFonts w:eastAsia="仿宋_GB2312"/>
          <w:color w:val="000000"/>
          <w:szCs w:val="21"/>
          <w:u w:val="single"/>
        </w:rPr>
        <w:t xml:space="preserve"> </w:t>
      </w:r>
      <w:r>
        <w:rPr>
          <w:rFonts w:hint="eastAsia" w:eastAsia="仿宋_GB2312"/>
          <w:color w:val="000000"/>
          <w:szCs w:val="21"/>
          <w:u w:val="single"/>
        </w:rPr>
        <w:t>结算书（电子版本）、竣工图、联系单、开工报告、竣工报告</w:t>
      </w:r>
      <w:r>
        <w:rPr>
          <w:rFonts w:eastAsia="仿宋_GB2312"/>
          <w:color w:val="000000"/>
          <w:szCs w:val="21"/>
          <w:u w:val="single"/>
        </w:rPr>
        <w:t xml:space="preserve">       </w:t>
      </w:r>
      <w:r>
        <w:rPr>
          <w:rFonts w:eastAsia="仿宋_GB2312"/>
          <w:color w:val="000000"/>
          <w:szCs w:val="21"/>
        </w:rPr>
        <w:t xml:space="preserve"> 。</w:t>
      </w:r>
    </w:p>
    <w:p>
      <w:pPr>
        <w:spacing w:line="360" w:lineRule="auto"/>
        <w:ind w:firstLine="480"/>
        <w:jc w:val="left"/>
        <w:rPr>
          <w:rFonts w:eastAsia="仿宋_GB2312"/>
          <w:color w:val="000000"/>
          <w:szCs w:val="21"/>
        </w:rPr>
      </w:pPr>
      <w:r>
        <w:rPr>
          <w:rFonts w:eastAsia="仿宋_GB2312"/>
          <w:color w:val="000000"/>
          <w:szCs w:val="21"/>
        </w:rPr>
        <w:t>承包人需要提交的竣工资料套数：</w:t>
      </w:r>
      <w:r>
        <w:rPr>
          <w:rFonts w:eastAsia="仿宋_GB2312"/>
          <w:color w:val="000000"/>
          <w:szCs w:val="21"/>
          <w:u w:val="single"/>
        </w:rPr>
        <w:t xml:space="preserve">   </w:t>
      </w:r>
      <w:r>
        <w:rPr>
          <w:rFonts w:hint="eastAsia" w:eastAsia="仿宋_GB2312"/>
          <w:color w:val="000000"/>
          <w:szCs w:val="21"/>
          <w:u w:val="single"/>
        </w:rPr>
        <w:t xml:space="preserve">三套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left="638"/>
        <w:jc w:val="left"/>
        <w:rPr>
          <w:rFonts w:eastAsia="仿宋_GB2312"/>
          <w:color w:val="000000"/>
          <w:szCs w:val="21"/>
        </w:rPr>
      </w:pPr>
      <w:r>
        <w:rPr>
          <w:rFonts w:eastAsia="仿宋_GB2312"/>
          <w:color w:val="000000"/>
          <w:szCs w:val="21"/>
        </w:rPr>
        <w:t>承包人提交的竣工资料的费用承担：</w:t>
      </w:r>
      <w:r>
        <w:rPr>
          <w:rFonts w:eastAsia="仿宋_GB2312"/>
          <w:color w:val="000000"/>
          <w:szCs w:val="21"/>
          <w:u w:val="single"/>
        </w:rPr>
        <w:t xml:space="preserve"> </w:t>
      </w:r>
      <w:r>
        <w:rPr>
          <w:rFonts w:hint="eastAsia" w:eastAsia="仿宋_GB2312"/>
          <w:color w:val="000000"/>
          <w:szCs w:val="21"/>
          <w:u w:val="single"/>
        </w:rPr>
        <w:t>承包人</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left="638"/>
        <w:jc w:val="left"/>
        <w:rPr>
          <w:rFonts w:eastAsia="仿宋_GB2312"/>
          <w:color w:val="000000"/>
          <w:szCs w:val="21"/>
        </w:rPr>
      </w:pPr>
      <w:r>
        <w:rPr>
          <w:rFonts w:eastAsia="仿宋_GB2312"/>
          <w:color w:val="000000"/>
          <w:szCs w:val="21"/>
        </w:rPr>
        <w:t>承包人提交的竣工资料移交时间：</w:t>
      </w:r>
      <w:r>
        <w:rPr>
          <w:rFonts w:eastAsia="仿宋_GB2312"/>
          <w:color w:val="000000"/>
          <w:szCs w:val="21"/>
          <w:u w:val="single"/>
        </w:rPr>
        <w:t xml:space="preserve">  </w:t>
      </w:r>
      <w:r>
        <w:rPr>
          <w:rFonts w:hint="eastAsia" w:eastAsia="仿宋_GB2312"/>
          <w:color w:val="000000"/>
          <w:szCs w:val="21"/>
          <w:u w:val="single"/>
        </w:rPr>
        <w:t>按发包人要求</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承包人提交的竣工资料形式要求：</w:t>
      </w:r>
      <w:r>
        <w:rPr>
          <w:rFonts w:eastAsia="仿宋_GB2312"/>
          <w:color w:val="000000"/>
          <w:szCs w:val="21"/>
          <w:u w:val="single"/>
        </w:rPr>
        <w:t xml:space="preserve">   </w:t>
      </w:r>
      <w:r>
        <w:rPr>
          <w:rFonts w:hint="eastAsia" w:eastAsia="仿宋_GB2312"/>
          <w:color w:val="000000"/>
          <w:szCs w:val="21"/>
          <w:u w:val="single"/>
        </w:rPr>
        <w:t>装订成册的纸质文件</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（6）承包人应履行的其他义务：</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3.2 项目经理</w:t>
      </w:r>
    </w:p>
    <w:p>
      <w:pPr>
        <w:spacing w:line="360" w:lineRule="auto"/>
        <w:ind w:firstLine="480"/>
        <w:rPr>
          <w:rFonts w:eastAsia="仿宋_GB2312"/>
          <w:color w:val="000000"/>
          <w:szCs w:val="21"/>
        </w:rPr>
      </w:pPr>
      <w:r>
        <w:rPr>
          <w:rFonts w:eastAsia="仿宋_GB2312"/>
          <w:color w:val="000000"/>
          <w:szCs w:val="21"/>
        </w:rPr>
        <w:t>3.2.1 项目经理：</w:t>
      </w:r>
    </w:p>
    <w:p>
      <w:pPr>
        <w:spacing w:line="360" w:lineRule="auto"/>
        <w:ind w:firstLine="480"/>
        <w:rPr>
          <w:rFonts w:eastAsia="仿宋_GB2312"/>
          <w:color w:val="000000"/>
          <w:szCs w:val="21"/>
        </w:rPr>
      </w:pPr>
      <w:r>
        <w:rPr>
          <w:rFonts w:eastAsia="仿宋_GB2312"/>
          <w:color w:val="000000"/>
          <w:szCs w:val="21"/>
        </w:rPr>
        <w:t>姓    名：</w:t>
      </w:r>
      <w:r>
        <w:rPr>
          <w:rFonts w:eastAsia="仿宋_GB2312"/>
          <w:color w:val="000000"/>
          <w:szCs w:val="21"/>
          <w:u w:val="single"/>
        </w:rPr>
        <w:t></w:t>
      </w:r>
      <w:r>
        <w:rPr>
          <w:rFonts w:hint="eastAsia" w:eastAsia="仿宋_GB2312"/>
          <w:color w:val="FF0000"/>
          <w:szCs w:val="21"/>
          <w:u w:val="single"/>
        </w:rPr>
        <w:t xml:space="preserve">    </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身份证号：</w:t>
      </w:r>
      <w:r>
        <w:rPr>
          <w:rFonts w:eastAsia="仿宋_GB2312"/>
          <w:color w:val="000000"/>
          <w:szCs w:val="21"/>
          <w:u w:val="single"/>
        </w:rPr>
        <w:t></w:t>
      </w:r>
      <w:r>
        <w:rPr>
          <w:rFonts w:hint="eastAsia" w:eastAsia="仿宋_GB2312"/>
          <w:color w:val="FF0000"/>
          <w:szCs w:val="21"/>
          <w:u w:val="single"/>
        </w:rPr>
        <w:t xml:space="preserve">   </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建造师执业资格等级：</w:t>
      </w:r>
      <w:r>
        <w:rPr>
          <w:rFonts w:eastAsia="仿宋_GB2312"/>
          <w:color w:val="000000"/>
          <w:szCs w:val="21"/>
          <w:u w:val="single"/>
        </w:rPr>
        <w:t></w:t>
      </w:r>
      <w:r>
        <w:rPr>
          <w:rFonts w:hint="eastAsia" w:eastAsia="仿宋_GB2312"/>
          <w:color w:val="FF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建造师注册证书号：</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建造师执业印章号：</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安全生产考核合格证书号：</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联系电话：</w:t>
      </w:r>
      <w:r>
        <w:rPr>
          <w:rFonts w:hint="eastAsia" w:eastAsia="仿宋_GB2312"/>
          <w:color w:val="000000"/>
          <w:szCs w:val="21"/>
          <w:u w:val="single"/>
        </w:rPr>
        <w:t xml:space="preserve">                </w:t>
      </w:r>
      <w:r>
        <w:rPr>
          <w:rFonts w:hint="eastAsia" w:eastAsia="仿宋_GB2312"/>
          <w:color w:val="FF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电子信箱：</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通信地址：</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承包人对项目经理的授权范围如下：</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关于项目经理每月在施工现场的时间要求</w:t>
      </w:r>
      <w:r>
        <w:rPr>
          <w:rFonts w:hint="eastAsia" w:eastAsia="仿宋_GB2312"/>
          <w:color w:val="000000"/>
          <w:szCs w:val="21"/>
        </w:rPr>
        <w:t>应按《</w:t>
      </w:r>
      <w:r>
        <w:rPr>
          <w:rFonts w:eastAsia="仿宋_GB2312"/>
          <w:color w:val="000000"/>
          <w:szCs w:val="21"/>
        </w:rPr>
        <w:t>杭州市建设工程施工现场带班制度实施细则</w:t>
      </w:r>
      <w:r>
        <w:rPr>
          <w:rFonts w:hint="eastAsia" w:eastAsia="仿宋_GB2312"/>
          <w:color w:val="000000"/>
          <w:szCs w:val="21"/>
        </w:rPr>
        <w:t>》（</w:t>
      </w:r>
      <w:r>
        <w:rPr>
          <w:rFonts w:eastAsia="仿宋_GB2312"/>
          <w:color w:val="000000"/>
          <w:szCs w:val="21"/>
        </w:rPr>
        <w:t>杭建工发〔2011〕471号</w:t>
      </w:r>
      <w:r>
        <w:rPr>
          <w:rFonts w:hint="eastAsia" w:eastAsia="仿宋_GB2312"/>
          <w:color w:val="000000"/>
          <w:szCs w:val="21"/>
        </w:rPr>
        <w:t>）执行。</w:t>
      </w:r>
    </w:p>
    <w:p>
      <w:pPr>
        <w:spacing w:line="360" w:lineRule="auto"/>
        <w:ind w:firstLine="480"/>
        <w:jc w:val="left"/>
        <w:rPr>
          <w:rFonts w:eastAsia="仿宋_GB2312"/>
          <w:color w:val="000000"/>
          <w:szCs w:val="21"/>
          <w:u w:val="single"/>
        </w:rPr>
      </w:pPr>
      <w:r>
        <w:rPr>
          <w:rFonts w:eastAsia="仿宋_GB2312"/>
          <w:color w:val="000000"/>
          <w:szCs w:val="21"/>
        </w:rPr>
        <w:t>承包人未提交劳动合同，以及没有为项目经理缴纳社会保险证明的违约责任：</w:t>
      </w:r>
      <w:r>
        <w:rPr>
          <w:rFonts w:eastAsia="仿宋_GB2312"/>
          <w:color w:val="000000"/>
          <w:szCs w:val="21"/>
          <w:u w:val="single"/>
        </w:rPr>
        <w:t xml:space="preserve">    </w:t>
      </w:r>
      <w:r>
        <w:rPr>
          <w:rFonts w:hint="eastAsia" w:eastAsia="仿宋_GB2312"/>
          <w:color w:val="000000"/>
          <w:szCs w:val="21"/>
          <w:u w:val="single"/>
        </w:rPr>
        <w:t>按照富阳建设局相关文件执行</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u w:val="single"/>
        </w:rPr>
      </w:pPr>
      <w:r>
        <w:rPr>
          <w:rFonts w:eastAsia="仿宋_GB2312"/>
          <w:color w:val="000000"/>
          <w:szCs w:val="21"/>
        </w:rPr>
        <w:t>项目经理未经批准，擅自离开施工现场的违约责任：</w:t>
      </w:r>
      <w:r>
        <w:rPr>
          <w:rFonts w:hint="eastAsia" w:eastAsia="仿宋_GB2312"/>
          <w:color w:val="000000"/>
          <w:szCs w:val="21"/>
          <w:u w:val="single"/>
        </w:rPr>
        <w:t>按照富建设【2010】14号文件执行</w:t>
      </w:r>
      <w:r>
        <w:rPr>
          <w:rFonts w:eastAsia="仿宋_GB2312"/>
          <w:color w:val="000000"/>
          <w:szCs w:val="21"/>
          <w:u w:val="single"/>
        </w:rPr>
        <w:t xml:space="preserve">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3.2.3 承包人擅自更换项目经理的违约责任：</w:t>
      </w:r>
    </w:p>
    <w:p>
      <w:pPr>
        <w:spacing w:line="360" w:lineRule="auto"/>
        <w:ind w:firstLine="240"/>
        <w:rPr>
          <w:rFonts w:hint="eastAsia" w:eastAsia="仿宋_GB2312"/>
          <w:color w:val="000000"/>
          <w:szCs w:val="21"/>
          <w:u w:val="single"/>
        </w:rPr>
      </w:pPr>
      <w:r>
        <w:rPr>
          <w:rFonts w:hint="eastAsia" w:eastAsia="仿宋_GB2312"/>
          <w:color w:val="000000"/>
          <w:szCs w:val="21"/>
        </w:rPr>
        <w:t>（1）承包人确需更换项目经理的，继任项目经理注册执业资格、管理经验的约定：</w:t>
      </w:r>
      <w:r>
        <w:rPr>
          <w:rFonts w:hint="eastAsia" w:eastAsia="仿宋_GB2312"/>
          <w:color w:val="000000"/>
          <w:szCs w:val="21"/>
          <w:u w:val="single"/>
        </w:rPr>
        <w:t xml:space="preserve"> 经发包人同意，各项条件不能低于原施工人员，并按富建设【2010】14号文件、富建设【2011】225号文件、富建设【2013】82号文件执行。</w:t>
      </w:r>
    </w:p>
    <w:p>
      <w:pPr>
        <w:spacing w:line="360" w:lineRule="auto"/>
        <w:ind w:firstLine="240"/>
        <w:rPr>
          <w:rFonts w:eastAsia="仿宋_GB2312"/>
          <w:color w:val="000000"/>
          <w:szCs w:val="21"/>
          <w:u w:val="single"/>
        </w:rPr>
      </w:pPr>
      <w:r>
        <w:rPr>
          <w:rFonts w:hint="eastAsia" w:eastAsia="仿宋_GB2312"/>
          <w:color w:val="000000"/>
          <w:szCs w:val="21"/>
        </w:rPr>
        <w:t>（2）承包人擅自更换项目经理的违约责任：</w:t>
      </w:r>
      <w:r>
        <w:rPr>
          <w:rFonts w:hint="eastAsia" w:eastAsia="仿宋_GB2312"/>
          <w:color w:val="000000"/>
          <w:szCs w:val="21"/>
          <w:u w:val="single"/>
        </w:rPr>
        <w:t xml:space="preserve">   按照富建设【2010】14号文件执行</w:t>
      </w:r>
      <w:r>
        <w:rPr>
          <w:rFonts w:eastAsia="仿宋_GB2312"/>
          <w:color w:val="000000"/>
          <w:szCs w:val="21"/>
          <w:u w:val="single"/>
        </w:rPr>
        <w:t xml:space="preserve"> </w:t>
      </w:r>
    </w:p>
    <w:p>
      <w:pPr>
        <w:spacing w:line="360" w:lineRule="auto"/>
        <w:rPr>
          <w:rFonts w:eastAsia="仿宋_GB2312"/>
          <w:color w:val="000000"/>
          <w:szCs w:val="21"/>
        </w:rPr>
      </w:pPr>
      <w:r>
        <w:rPr>
          <w:rFonts w:eastAsia="仿宋_GB2312"/>
          <w:color w:val="000000"/>
          <w:szCs w:val="21"/>
        </w:rPr>
        <w:t xml:space="preserve">    3.2.4 承包人无正当理由拒绝更换项目经理的违约责任：</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3.3 承包人人员</w:t>
      </w:r>
    </w:p>
    <w:p>
      <w:pPr>
        <w:spacing w:line="360" w:lineRule="auto"/>
        <w:ind w:firstLine="480"/>
        <w:rPr>
          <w:rFonts w:eastAsia="仿宋_GB2312"/>
          <w:color w:val="000000"/>
          <w:szCs w:val="21"/>
        </w:rPr>
      </w:pPr>
      <w:r>
        <w:rPr>
          <w:rFonts w:eastAsia="仿宋_GB2312"/>
          <w:color w:val="000000"/>
          <w:szCs w:val="21"/>
        </w:rPr>
        <w:t>3.3.1 承包人提交项目管理机构及施工现场管理人员安排报告的期限：</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   </w:t>
      </w:r>
      <w:r>
        <w:rPr>
          <w:rFonts w:eastAsia="仿宋_GB2312"/>
          <w:color w:val="000000"/>
          <w:szCs w:val="21"/>
        </w:rPr>
        <w:t>。</w:t>
      </w:r>
    </w:p>
    <w:p>
      <w:pPr>
        <w:spacing w:line="360" w:lineRule="auto"/>
        <w:ind w:firstLine="480"/>
        <w:jc w:val="left"/>
        <w:rPr>
          <w:rFonts w:ascii="仿宋_GB2312" w:eastAsia="仿宋_GB2312"/>
          <w:color w:val="000000"/>
          <w:szCs w:val="21"/>
        </w:rPr>
      </w:pPr>
      <w:r>
        <w:rPr>
          <w:rFonts w:hint="eastAsia" w:eastAsia="仿宋_GB2312"/>
          <w:color w:val="000000"/>
          <w:szCs w:val="21"/>
        </w:rPr>
        <w:t>3.3.2</w:t>
      </w:r>
      <w:r>
        <w:rPr>
          <w:rFonts w:hint="eastAsia" w:ascii="仿宋_GB2312" w:eastAsia="仿宋_GB2312"/>
          <w:color w:val="000000"/>
          <w:szCs w:val="21"/>
        </w:rPr>
        <w:t xml:space="preserve"> 承包人需更换主要施工管理人员的，继任人员的数量、注册执业资格、管理经验的约定：</w:t>
      </w:r>
      <w:r>
        <w:rPr>
          <w:rFonts w:hint="eastAsia" w:ascii="仿宋_GB2312" w:eastAsia="仿宋_GB2312"/>
          <w:color w:val="000000"/>
          <w:szCs w:val="21"/>
          <w:u w:val="single"/>
        </w:rPr>
        <w:t xml:space="preserve">  </w:t>
      </w:r>
      <w:r>
        <w:rPr>
          <w:rFonts w:hint="eastAsia" w:eastAsia="仿宋_GB2312"/>
          <w:color w:val="000000"/>
          <w:szCs w:val="21"/>
          <w:u w:val="single"/>
        </w:rPr>
        <w:t>按照富建设【2010】14号文件执行</w:t>
      </w:r>
      <w:r>
        <w:rPr>
          <w:rFonts w:hint="eastAsia" w:ascii="仿宋_GB2312" w:eastAsia="仿宋_GB2312"/>
          <w:color w:val="000000"/>
          <w:szCs w:val="21"/>
          <w:u w:val="single"/>
        </w:rPr>
        <w:t xml:space="preserve"> 。</w:t>
      </w:r>
    </w:p>
    <w:p>
      <w:pPr>
        <w:spacing w:line="360" w:lineRule="auto"/>
        <w:ind w:firstLine="480"/>
        <w:rPr>
          <w:rFonts w:eastAsia="仿宋_GB2312"/>
          <w:color w:val="000000"/>
          <w:szCs w:val="21"/>
        </w:rPr>
      </w:pPr>
      <w:r>
        <w:rPr>
          <w:rFonts w:eastAsia="仿宋_GB2312"/>
          <w:color w:val="000000"/>
          <w:szCs w:val="21"/>
        </w:rPr>
        <w:t>3.3.3 承包人无正当理由拒绝撤换主要施工管理人员的违约责任：</w:t>
      </w:r>
      <w:r>
        <w:rPr>
          <w:rFonts w:eastAsia="仿宋_GB2312"/>
          <w:color w:val="000000"/>
          <w:szCs w:val="21"/>
          <w:u w:val="single"/>
        </w:rPr>
        <w:t xml:space="preserve">                      </w:t>
      </w:r>
      <w:r>
        <w:rPr>
          <w:rFonts w:hint="eastAsia" w:eastAsia="仿宋_GB2312"/>
          <w:color w:val="000000"/>
          <w:szCs w:val="21"/>
          <w:u w:val="single"/>
        </w:rPr>
        <w:t xml:space="preserve">     按照富建设【2010】14号文件执行</w:t>
      </w:r>
      <w:r>
        <w:rPr>
          <w:rFonts w:eastAsia="仿宋_GB2312"/>
          <w:color w:val="000000"/>
          <w:szCs w:val="21"/>
        </w:rPr>
        <w:t>。</w:t>
      </w:r>
    </w:p>
    <w:p>
      <w:pPr>
        <w:spacing w:line="360" w:lineRule="auto"/>
        <w:ind w:firstLine="480"/>
        <w:rPr>
          <w:rFonts w:eastAsia="仿宋_GB2312"/>
          <w:color w:val="000000"/>
          <w:szCs w:val="21"/>
          <w:u w:val="single"/>
        </w:rPr>
      </w:pPr>
      <w:r>
        <w:rPr>
          <w:rFonts w:eastAsia="仿宋_GB2312"/>
          <w:color w:val="000000"/>
          <w:szCs w:val="21"/>
        </w:rPr>
        <w:t xml:space="preserve">3.3.4 承包人主要施工管理人员离开施工现场的批准要求：   </w:t>
      </w:r>
      <w:r>
        <w:rPr>
          <w:rFonts w:hint="eastAsia" w:eastAsia="仿宋_GB2312"/>
          <w:color w:val="000000"/>
          <w:szCs w:val="21"/>
          <w:u w:val="single"/>
        </w:rPr>
        <w:t xml:space="preserve"> 按照富建设【2010】14号文件执行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3.3.5承包人擅自更换主要施工管理人员的违约责任：</w:t>
      </w:r>
      <w:r>
        <w:rPr>
          <w:rFonts w:hint="eastAsia" w:eastAsia="仿宋_GB2312"/>
          <w:color w:val="000000"/>
          <w:szCs w:val="21"/>
          <w:u w:val="single"/>
        </w:rPr>
        <w:t>按照富建设【2010】14号文件执行</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承包人主要施工管理人员擅自离开施工现场的违约责任：</w:t>
      </w:r>
      <w:r>
        <w:rPr>
          <w:rFonts w:hint="eastAsia" w:eastAsia="仿宋_GB2312"/>
          <w:color w:val="000000"/>
          <w:szCs w:val="21"/>
          <w:u w:val="single"/>
        </w:rPr>
        <w:t xml:space="preserve">按照富建设【2010】14号文件执行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3.5 分包</w:t>
      </w:r>
    </w:p>
    <w:p>
      <w:pPr>
        <w:spacing w:line="360" w:lineRule="auto"/>
        <w:ind w:firstLine="480"/>
        <w:rPr>
          <w:rFonts w:eastAsia="仿宋_GB2312"/>
          <w:szCs w:val="21"/>
        </w:rPr>
      </w:pPr>
      <w:r>
        <w:rPr>
          <w:rFonts w:eastAsia="仿宋_GB2312"/>
          <w:szCs w:val="21"/>
        </w:rPr>
        <w:t>3.5.1 分包的一般约定</w:t>
      </w:r>
    </w:p>
    <w:p>
      <w:pPr>
        <w:spacing w:line="360" w:lineRule="auto"/>
        <w:ind w:firstLine="480"/>
        <w:jc w:val="left"/>
        <w:rPr>
          <w:rFonts w:eastAsia="仿宋_GB2312"/>
          <w:szCs w:val="21"/>
        </w:rPr>
      </w:pPr>
      <w:r>
        <w:rPr>
          <w:rFonts w:eastAsia="仿宋_GB2312"/>
          <w:szCs w:val="21"/>
        </w:rPr>
        <w:t>禁止分包的工程包括：</w:t>
      </w:r>
      <w:r>
        <w:rPr>
          <w:rFonts w:eastAsia="仿宋_GB2312"/>
          <w:color w:val="000000"/>
          <w:szCs w:val="21"/>
          <w:u w:val="single"/>
        </w:rPr>
        <w:t xml:space="preserve">承包人不得将工程主体结构、关键性工作及专用合同条款中禁止分包的专业工程分包给第三人 </w:t>
      </w:r>
      <w:r>
        <w:rPr>
          <w:rFonts w:eastAsia="仿宋_GB2312"/>
          <w:color w:val="000000"/>
          <w:szCs w:val="21"/>
        </w:rPr>
        <w:t>。</w:t>
      </w:r>
    </w:p>
    <w:p>
      <w:pPr>
        <w:spacing w:line="360" w:lineRule="auto"/>
        <w:jc w:val="left"/>
        <w:rPr>
          <w:rFonts w:eastAsia="仿宋_GB2312"/>
          <w:color w:val="000000"/>
          <w:szCs w:val="21"/>
          <w:u w:val="single"/>
        </w:rPr>
      </w:pPr>
      <w:r>
        <w:rPr>
          <w:rFonts w:eastAsia="仿宋_GB2312"/>
          <w:szCs w:val="21"/>
        </w:rPr>
        <w:t>主体结构、关键性工作的范围：</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eastAsia="仿宋_GB2312"/>
          <w:color w:val="000000"/>
          <w:szCs w:val="21"/>
        </w:rPr>
        <w:t>。</w:t>
      </w:r>
    </w:p>
    <w:p>
      <w:pPr>
        <w:spacing w:line="360" w:lineRule="auto"/>
        <w:rPr>
          <w:rFonts w:eastAsia="仿宋_GB2312"/>
          <w:szCs w:val="21"/>
        </w:rPr>
      </w:pPr>
      <w:r>
        <w:rPr>
          <w:rFonts w:eastAsia="仿宋_GB2312"/>
          <w:szCs w:val="21"/>
        </w:rPr>
        <w:t xml:space="preserve">    3.5.2分包的确定</w:t>
      </w:r>
    </w:p>
    <w:p>
      <w:pPr>
        <w:spacing w:line="360" w:lineRule="auto"/>
        <w:ind w:firstLine="480"/>
        <w:rPr>
          <w:rFonts w:eastAsia="仿宋_GB2312"/>
          <w:color w:val="000000"/>
          <w:szCs w:val="21"/>
          <w:u w:val="single"/>
        </w:rPr>
      </w:pPr>
      <w:r>
        <w:rPr>
          <w:rFonts w:eastAsia="仿宋_GB2312"/>
          <w:szCs w:val="21"/>
        </w:rPr>
        <w:t>允许分包的专业工程包括：</w:t>
      </w:r>
      <w:r>
        <w:rPr>
          <w:rFonts w:eastAsia="仿宋_GB2312"/>
          <w:color w:val="000000"/>
          <w:szCs w:val="21"/>
          <w:u w:val="single"/>
        </w:rPr>
        <w:t xml:space="preserve"> </w:t>
      </w:r>
      <w:r>
        <w:rPr>
          <w:rFonts w:hint="eastAsia" w:eastAsia="仿宋_GB2312"/>
          <w:color w:val="000000"/>
          <w:szCs w:val="21"/>
          <w:u w:val="single"/>
        </w:rPr>
        <w:t xml:space="preserve">已标价工程量清单或预算书中给定暂估价（未达到行业主管部门规定的需要单独招标范围）的专业工程 </w:t>
      </w:r>
      <w:r>
        <w:rPr>
          <w:rFonts w:eastAsia="仿宋_GB2312"/>
          <w:color w:val="000000"/>
          <w:szCs w:val="21"/>
          <w:u w:val="single"/>
        </w:rPr>
        <w:t xml:space="preserve"> </w:t>
      </w:r>
      <w:r>
        <w:rPr>
          <w:rFonts w:eastAsia="仿宋_GB2312"/>
          <w:color w:val="000000"/>
          <w:szCs w:val="21"/>
        </w:rPr>
        <w:t>。</w:t>
      </w:r>
    </w:p>
    <w:p>
      <w:pPr>
        <w:spacing w:line="360" w:lineRule="auto"/>
        <w:rPr>
          <w:rFonts w:eastAsia="仿宋_GB2312"/>
          <w:szCs w:val="21"/>
        </w:rPr>
      </w:pPr>
      <w:r>
        <w:rPr>
          <w:rFonts w:eastAsia="仿宋_GB2312"/>
          <w:color w:val="000000"/>
          <w:szCs w:val="21"/>
        </w:rPr>
        <w:t>其他关于分包的约定：</w:t>
      </w:r>
      <w:r>
        <w:rPr>
          <w:rFonts w:hint="eastAsia" w:eastAsia="仿宋_GB2312"/>
          <w:color w:val="000000"/>
          <w:szCs w:val="21"/>
          <w:u w:val="single"/>
        </w:rPr>
        <w:t xml:space="preserve"> 本工程若有分包工程，经发包人确认同意后，分包给具备相应资质的承包人承建</w:t>
      </w:r>
      <w:r>
        <w:rPr>
          <w:rFonts w:eastAsia="仿宋_GB2312"/>
          <w:color w:val="000000"/>
          <w:szCs w:val="21"/>
        </w:rPr>
        <w:t>。</w:t>
      </w:r>
    </w:p>
    <w:p>
      <w:pPr>
        <w:spacing w:line="360" w:lineRule="auto"/>
        <w:ind w:firstLine="480"/>
        <w:rPr>
          <w:rFonts w:eastAsia="仿宋_GB2312"/>
          <w:szCs w:val="21"/>
        </w:rPr>
      </w:pPr>
      <w:r>
        <w:rPr>
          <w:rFonts w:eastAsia="仿宋_GB2312"/>
          <w:szCs w:val="21"/>
        </w:rPr>
        <w:t>3.5.</w:t>
      </w:r>
      <w:r>
        <w:rPr>
          <w:rFonts w:hint="eastAsia" w:eastAsia="仿宋_GB2312"/>
          <w:szCs w:val="21"/>
        </w:rPr>
        <w:t>4</w:t>
      </w:r>
      <w:r>
        <w:rPr>
          <w:rFonts w:eastAsia="仿宋_GB2312"/>
          <w:szCs w:val="21"/>
        </w:rPr>
        <w:t xml:space="preserve"> 分包合同价款</w:t>
      </w:r>
    </w:p>
    <w:p>
      <w:pPr>
        <w:spacing w:line="360" w:lineRule="auto"/>
        <w:ind w:firstLine="480"/>
        <w:rPr>
          <w:rFonts w:eastAsia="仿宋_GB2312"/>
          <w:color w:val="000000"/>
          <w:szCs w:val="21"/>
          <w:u w:val="single"/>
        </w:rPr>
      </w:pPr>
      <w:r>
        <w:rPr>
          <w:rFonts w:eastAsia="仿宋_GB2312"/>
          <w:szCs w:val="21"/>
        </w:rPr>
        <w:t>关于分包合同价款支付的约定：</w:t>
      </w:r>
      <w:r>
        <w:rPr>
          <w:rFonts w:hint="eastAsia" w:eastAsia="仿宋_GB2312"/>
          <w:szCs w:val="21"/>
          <w:u w:val="single"/>
        </w:rPr>
        <w:t>执行通用条款3.5.4条，发包人独立分包的项目由发包人支付，承包人自行分包的项目由承包人支付</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3.6 工程照管与成品、半成品保护</w:t>
      </w:r>
    </w:p>
    <w:p>
      <w:pPr>
        <w:spacing w:before="120" w:after="120" w:line="360" w:lineRule="auto"/>
        <w:ind w:firstLine="480"/>
        <w:rPr>
          <w:rFonts w:eastAsia="仿宋_GB2312"/>
          <w:color w:val="000000"/>
          <w:szCs w:val="21"/>
          <w:u w:val="single"/>
        </w:rPr>
      </w:pPr>
      <w:r>
        <w:rPr>
          <w:rFonts w:eastAsia="仿宋_GB2312"/>
          <w:color w:val="000000"/>
          <w:szCs w:val="21"/>
        </w:rPr>
        <w:t>承包人负责照管工程及工程相关的材料、工程设备的起始时间：</w:t>
      </w:r>
      <w:r>
        <w:rPr>
          <w:rFonts w:eastAsia="仿宋_GB2312"/>
          <w:color w:val="000000"/>
          <w:szCs w:val="21"/>
          <w:u w:val="single"/>
        </w:rPr>
        <w:t xml:space="preserve">自发包人向承包人移交施工现场之日起，承包人应负责照管工程及工程相关的材料、工程设备，直到颁发工程接收证书之日止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3.7 履约担保</w:t>
      </w:r>
    </w:p>
    <w:p>
      <w:pPr>
        <w:spacing w:line="360" w:lineRule="auto"/>
        <w:ind w:firstLine="480"/>
        <w:jc w:val="left"/>
        <w:rPr>
          <w:rFonts w:eastAsia="仿宋_GB2312"/>
          <w:color w:val="000000"/>
          <w:szCs w:val="21"/>
        </w:rPr>
      </w:pPr>
      <w:r>
        <w:rPr>
          <w:rFonts w:hint="eastAsia" w:eastAsia="仿宋_GB2312"/>
          <w:color w:val="000000"/>
          <w:szCs w:val="21"/>
        </w:rPr>
        <w:t>承包人是否提供履约担保：</w:t>
      </w:r>
      <w:r>
        <w:rPr>
          <w:rFonts w:eastAsia="仿宋_GB2312"/>
          <w:color w:val="000000"/>
          <w:szCs w:val="21"/>
          <w:u w:val="single"/>
        </w:rPr>
        <w:t xml:space="preserve">   </w:t>
      </w:r>
      <w:r>
        <w:rPr>
          <w:rFonts w:eastAsia="仿宋_GB2312"/>
          <w:color w:val="FF0000"/>
          <w:szCs w:val="21"/>
          <w:u w:val="single"/>
        </w:rPr>
        <w:t xml:space="preserve"> 是 </w:t>
      </w:r>
      <w:r>
        <w:rPr>
          <w:rFonts w:eastAsia="仿宋_GB2312"/>
          <w:color w:val="000000"/>
          <w:szCs w:val="21"/>
          <w:u w:val="single"/>
        </w:rPr>
        <w:t xml:space="preserve"> </w:t>
      </w:r>
      <w:r>
        <w:rPr>
          <w:rFonts w:eastAsia="仿宋_GB2312"/>
          <w:color w:val="000000"/>
          <w:szCs w:val="21"/>
        </w:rPr>
        <w:t>。</w:t>
      </w:r>
    </w:p>
    <w:p>
      <w:pPr>
        <w:spacing w:line="360" w:lineRule="auto"/>
        <w:jc w:val="left"/>
        <w:rPr>
          <w:rFonts w:eastAsia="仿宋_GB2312"/>
          <w:b/>
          <w:bCs/>
          <w:color w:val="FF0000"/>
          <w:szCs w:val="21"/>
        </w:rPr>
      </w:pPr>
      <w:r>
        <w:rPr>
          <w:rFonts w:eastAsia="仿宋_GB2312"/>
          <w:color w:val="000000"/>
          <w:szCs w:val="21"/>
        </w:rPr>
        <w:t>承包人提供履约担保的形式</w:t>
      </w:r>
      <w:r>
        <w:rPr>
          <w:rFonts w:hint="eastAsia" w:eastAsia="仿宋_GB2312"/>
          <w:color w:val="000000"/>
          <w:szCs w:val="21"/>
        </w:rPr>
        <w:t>、金额及期限的</w:t>
      </w:r>
      <w:r>
        <w:rPr>
          <w:rFonts w:eastAsia="仿宋_GB2312"/>
          <w:color w:val="000000"/>
          <w:szCs w:val="21"/>
        </w:rPr>
        <w:t>：</w:t>
      </w:r>
      <w:r>
        <w:rPr>
          <w:rFonts w:eastAsia="仿宋_GB2312"/>
          <w:color w:val="000000"/>
          <w:szCs w:val="21"/>
          <w:u w:val="single"/>
        </w:rPr>
        <w:t xml:space="preserve"> </w:t>
      </w:r>
      <w:r>
        <w:rPr>
          <w:rFonts w:hint="eastAsia"/>
          <w:b/>
          <w:bCs/>
          <w:color w:val="FF0000"/>
          <w:szCs w:val="21"/>
          <w:u w:val="single"/>
          <w:lang w:eastAsia="zh-CN"/>
        </w:rPr>
        <w:t>中标人收到中标通知书</w:t>
      </w:r>
      <w:r>
        <w:rPr>
          <w:b/>
          <w:bCs/>
          <w:color w:val="FF0000"/>
          <w:szCs w:val="21"/>
          <w:u w:val="single"/>
        </w:rPr>
        <w:t>三天内，</w:t>
      </w:r>
      <w:r>
        <w:rPr>
          <w:rFonts w:hint="eastAsia"/>
          <w:b/>
          <w:bCs/>
          <w:color w:val="FF0000"/>
          <w:szCs w:val="21"/>
          <w:u w:val="single"/>
          <w:lang w:eastAsia="zh-CN"/>
        </w:rPr>
        <w:t>以转账或银行保函方</w:t>
      </w:r>
      <w:r>
        <w:rPr>
          <w:b/>
          <w:bCs/>
          <w:color w:val="FF0000"/>
          <w:szCs w:val="21"/>
          <w:u w:val="single"/>
        </w:rPr>
        <w:t>式提交中标价的</w:t>
      </w:r>
      <w:r>
        <w:rPr>
          <w:rFonts w:hint="eastAsia"/>
          <w:b/>
          <w:bCs/>
          <w:color w:val="FF0000"/>
          <w:szCs w:val="21"/>
          <w:u w:val="single"/>
        </w:rPr>
        <w:t>5</w:t>
      </w:r>
      <w:r>
        <w:rPr>
          <w:b/>
          <w:bCs/>
          <w:color w:val="FF0000"/>
          <w:szCs w:val="21"/>
          <w:u w:val="single"/>
        </w:rPr>
        <w:t>%履约保证金（</w:t>
      </w:r>
      <w:r>
        <w:rPr>
          <w:rFonts w:hAnsi="宋体"/>
          <w:b/>
          <w:bCs/>
          <w:color w:val="FF0000"/>
          <w:szCs w:val="21"/>
          <w:u w:val="single"/>
        </w:rPr>
        <w:t>履约担保内容包括：工期担保为履约保证金的30%，质量担保为履约保证金的40%，人员及设备到位率担保为履约保证金的15%，文明施工、环境保护、安全生产担保为履约保证金的15%）</w:t>
      </w:r>
      <w:r>
        <w:rPr>
          <w:b/>
          <w:bCs/>
          <w:color w:val="FF0000"/>
          <w:szCs w:val="21"/>
          <w:u w:val="single"/>
        </w:rPr>
        <w:t>。在施工过程中，如承包人违约，其履约保证金作为违约金支付给发包人，并赔偿发包人超过违约金的直接经济损失，如发包人违约，造成合同终止，退还承包人交纳的履约保证金，同时支付承包人伍万元整的违约金，并赔偿承包人超过违约金的直接经济损失，但属于执行国家行政指令造成合同终止，不支付违约金，只赔偿损失费用</w:t>
      </w:r>
      <w:r>
        <w:rPr>
          <w:rFonts w:eastAsia="仿宋_GB2312"/>
          <w:b/>
          <w:bCs/>
          <w:color w:val="FF0000"/>
          <w:szCs w:val="21"/>
          <w:u w:val="single"/>
        </w:rPr>
        <w:t xml:space="preserve">   </w:t>
      </w:r>
      <w:r>
        <w:rPr>
          <w:rFonts w:eastAsia="仿宋_GB2312"/>
          <w:b/>
          <w:bCs/>
          <w:color w:val="FF0000"/>
          <w:szCs w:val="21"/>
        </w:rPr>
        <w:t>。</w:t>
      </w:r>
    </w:p>
    <w:p>
      <w:pPr>
        <w:keepNext/>
        <w:keepLines/>
        <w:spacing w:before="120" w:after="120" w:line="360" w:lineRule="auto"/>
        <w:rPr>
          <w:rFonts w:eastAsia="黑体"/>
          <w:color w:val="000000"/>
          <w:szCs w:val="21"/>
        </w:rPr>
      </w:pPr>
      <w:r>
        <w:rPr>
          <w:rFonts w:eastAsia="黑体"/>
          <w:color w:val="000000"/>
          <w:szCs w:val="21"/>
        </w:rPr>
        <w:t>4. 监理人</w:t>
      </w:r>
    </w:p>
    <w:p>
      <w:pPr>
        <w:spacing w:after="120" w:line="360" w:lineRule="auto"/>
        <w:ind w:firstLine="480"/>
        <w:rPr>
          <w:rFonts w:eastAsia="黑体"/>
          <w:color w:val="000000"/>
          <w:szCs w:val="21"/>
        </w:rPr>
      </w:pPr>
      <w:r>
        <w:rPr>
          <w:rFonts w:eastAsia="黑体"/>
          <w:color w:val="000000"/>
          <w:szCs w:val="21"/>
        </w:rPr>
        <w:t>4.1监理人的一般规定</w:t>
      </w:r>
    </w:p>
    <w:p>
      <w:pPr>
        <w:spacing w:line="360" w:lineRule="auto"/>
        <w:ind w:firstLine="480"/>
        <w:jc w:val="left"/>
        <w:rPr>
          <w:rFonts w:eastAsia="仿宋_GB2312"/>
          <w:color w:val="000000"/>
          <w:szCs w:val="21"/>
        </w:rPr>
      </w:pPr>
      <w:r>
        <w:rPr>
          <w:rFonts w:eastAsia="仿宋_GB2312"/>
          <w:color w:val="000000"/>
          <w:szCs w:val="21"/>
        </w:rPr>
        <w:t>关于监理人的监理内容：</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关于监理人的监理权限：</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 xml:space="preserve">。 </w:t>
      </w:r>
    </w:p>
    <w:p>
      <w:pPr>
        <w:spacing w:line="360" w:lineRule="auto"/>
        <w:rPr>
          <w:rFonts w:eastAsia="仿宋_GB2312"/>
          <w:color w:val="000000"/>
          <w:szCs w:val="21"/>
        </w:rPr>
      </w:pPr>
      <w:r>
        <w:rPr>
          <w:rFonts w:eastAsia="仿宋_GB2312"/>
          <w:color w:val="000000"/>
          <w:szCs w:val="21"/>
        </w:rPr>
        <w:t>关于监理人在施工现场的办公场所、生活场所的提供和费用承担的约定：</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4.2 监理人员</w:t>
      </w:r>
    </w:p>
    <w:p>
      <w:pPr>
        <w:spacing w:line="360" w:lineRule="auto"/>
        <w:ind w:firstLine="480"/>
        <w:rPr>
          <w:rFonts w:eastAsia="仿宋_GB2312"/>
          <w:color w:val="000000"/>
          <w:szCs w:val="21"/>
        </w:rPr>
      </w:pPr>
      <w:r>
        <w:rPr>
          <w:rFonts w:eastAsia="仿宋_GB2312"/>
          <w:color w:val="000000"/>
          <w:szCs w:val="21"/>
        </w:rPr>
        <w:t>总监理工程师：</w:t>
      </w:r>
    </w:p>
    <w:p>
      <w:pPr>
        <w:spacing w:line="360" w:lineRule="auto"/>
        <w:ind w:firstLine="480"/>
        <w:rPr>
          <w:rFonts w:eastAsia="仿宋_GB2312"/>
          <w:color w:val="000000"/>
          <w:szCs w:val="21"/>
        </w:rPr>
      </w:pPr>
      <w:r>
        <w:rPr>
          <w:rFonts w:eastAsia="仿宋_GB2312"/>
          <w:color w:val="000000"/>
          <w:szCs w:val="21"/>
        </w:rPr>
        <w:t>姓    名：</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职    务：</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监理工程师执业资格证书号：</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联系电话：</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电子信箱：</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通信地址：</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 </w:t>
      </w:r>
      <w:r>
        <w:rPr>
          <w:rFonts w:eastAsia="仿宋_GB2312"/>
          <w:color w:val="000000"/>
          <w:szCs w:val="21"/>
        </w:rPr>
        <w:t>；</w:t>
      </w:r>
    </w:p>
    <w:p>
      <w:pPr>
        <w:spacing w:line="360" w:lineRule="auto"/>
        <w:ind w:firstLine="480"/>
        <w:rPr>
          <w:rFonts w:eastAsia="仿宋_GB2312"/>
          <w:color w:val="000000"/>
          <w:szCs w:val="21"/>
        </w:rPr>
      </w:pPr>
      <w:r>
        <w:rPr>
          <w:rFonts w:eastAsia="仿宋_GB2312"/>
          <w:color w:val="000000"/>
          <w:szCs w:val="21"/>
        </w:rPr>
        <w:t>关于监理人的其他约定：</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 xml:space="preserve">  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4.4 商定或确定</w:t>
      </w:r>
    </w:p>
    <w:p>
      <w:pPr>
        <w:spacing w:line="360" w:lineRule="auto"/>
        <w:ind w:firstLine="480"/>
        <w:rPr>
          <w:rFonts w:eastAsia="仿宋_GB2312"/>
          <w:color w:val="000000"/>
          <w:szCs w:val="21"/>
        </w:rPr>
      </w:pPr>
      <w:r>
        <w:rPr>
          <w:rFonts w:eastAsia="仿宋_GB2312"/>
          <w:color w:val="000000"/>
          <w:szCs w:val="21"/>
        </w:rPr>
        <w:t>在发包人和承包人不能通过协商达成一致意见时，发包人授权监理人对以下事项进行确定：</w:t>
      </w:r>
    </w:p>
    <w:p>
      <w:pPr>
        <w:autoSpaceDE w:val="0"/>
        <w:autoSpaceDN w:val="0"/>
        <w:spacing w:line="360" w:lineRule="auto"/>
        <w:ind w:firstLine="480"/>
        <w:jc w:val="left"/>
        <w:rPr>
          <w:rFonts w:eastAsia="仿宋_GB2312"/>
          <w:color w:val="000000"/>
          <w:szCs w:val="21"/>
        </w:rPr>
      </w:pPr>
      <w:r>
        <w:rPr>
          <w:rFonts w:eastAsia="仿宋_GB2312"/>
          <w:color w:val="000000"/>
          <w:szCs w:val="21"/>
        </w:rPr>
        <w:t>（1）</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autoSpaceDE w:val="0"/>
        <w:autoSpaceDN w:val="0"/>
        <w:spacing w:line="360" w:lineRule="auto"/>
        <w:ind w:firstLine="480"/>
        <w:jc w:val="left"/>
        <w:rPr>
          <w:rFonts w:eastAsia="仿宋_GB2312"/>
          <w:color w:val="000000"/>
          <w:szCs w:val="21"/>
        </w:rPr>
      </w:pPr>
      <w:r>
        <w:rPr>
          <w:rFonts w:eastAsia="仿宋_GB2312"/>
          <w:color w:val="000000"/>
          <w:szCs w:val="21"/>
        </w:rPr>
        <w:t>（2）</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autoSpaceDE w:val="0"/>
        <w:autoSpaceDN w:val="0"/>
        <w:spacing w:line="360" w:lineRule="auto"/>
        <w:ind w:firstLine="480"/>
        <w:jc w:val="left"/>
        <w:rPr>
          <w:rFonts w:eastAsia="仿宋_GB2312"/>
          <w:color w:val="000000"/>
          <w:szCs w:val="21"/>
        </w:rPr>
      </w:pPr>
      <w:r>
        <w:rPr>
          <w:rFonts w:eastAsia="仿宋_GB2312"/>
          <w:color w:val="000000"/>
          <w:szCs w:val="21"/>
        </w:rPr>
        <w:t>（3）</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5. 工程质量</w:t>
      </w:r>
    </w:p>
    <w:p>
      <w:pPr>
        <w:spacing w:after="120" w:line="360" w:lineRule="auto"/>
        <w:ind w:firstLine="480"/>
        <w:rPr>
          <w:rFonts w:eastAsia="黑体"/>
          <w:color w:val="000000"/>
          <w:szCs w:val="21"/>
        </w:rPr>
      </w:pPr>
      <w:r>
        <w:rPr>
          <w:rFonts w:eastAsia="黑体"/>
          <w:color w:val="000000"/>
          <w:szCs w:val="21"/>
        </w:rPr>
        <w:t>5.1 质量要求</w:t>
      </w:r>
    </w:p>
    <w:p>
      <w:pPr>
        <w:spacing w:line="360" w:lineRule="auto"/>
        <w:ind w:firstLine="480"/>
        <w:jc w:val="left"/>
        <w:rPr>
          <w:rFonts w:eastAsia="仿宋_GB2312"/>
          <w:szCs w:val="21"/>
          <w:u w:val="single"/>
        </w:rPr>
      </w:pPr>
      <w:r>
        <w:rPr>
          <w:rFonts w:eastAsia="仿宋_GB2312"/>
          <w:szCs w:val="21"/>
        </w:rPr>
        <w:t>5.1.1 特殊质量标准和要求：</w:t>
      </w:r>
      <w:r>
        <w:rPr>
          <w:rFonts w:eastAsia="仿宋_GB2312"/>
          <w:szCs w:val="21"/>
          <w:u w:val="single"/>
        </w:rPr>
        <w:t xml:space="preserve"> </w:t>
      </w:r>
      <w:r>
        <w:rPr>
          <w:rFonts w:hint="eastAsia" w:eastAsia="仿宋_GB2312"/>
          <w:szCs w:val="21"/>
          <w:u w:val="single"/>
        </w:rPr>
        <w:t>按双方协商议定</w:t>
      </w:r>
      <w:r>
        <w:rPr>
          <w:rFonts w:eastAsia="仿宋_GB2312"/>
          <w:szCs w:val="21"/>
          <w:u w:val="single"/>
        </w:rPr>
        <w:t xml:space="preserve"> </w:t>
      </w:r>
      <w:r>
        <w:rPr>
          <w:rFonts w:eastAsia="仿宋_GB2312"/>
          <w:szCs w:val="21"/>
        </w:rPr>
        <w:t>。</w:t>
      </w:r>
    </w:p>
    <w:p>
      <w:pPr>
        <w:spacing w:line="360" w:lineRule="auto"/>
        <w:jc w:val="left"/>
        <w:rPr>
          <w:rFonts w:eastAsia="黑体"/>
          <w:color w:val="000000"/>
          <w:szCs w:val="21"/>
        </w:rPr>
      </w:pPr>
      <w:r>
        <w:rPr>
          <w:rFonts w:eastAsia="仿宋_GB2312"/>
          <w:szCs w:val="21"/>
        </w:rPr>
        <w:t>关于工程奖项的约定：</w:t>
      </w:r>
      <w:r>
        <w:rPr>
          <w:rFonts w:eastAsia="仿宋_GB2312"/>
          <w:szCs w:val="21"/>
          <w:u w:val="single"/>
        </w:rPr>
        <w:t xml:space="preserve">     </w:t>
      </w:r>
      <w:r>
        <w:rPr>
          <w:rFonts w:hint="eastAsia" w:eastAsia="仿宋_GB2312"/>
          <w:szCs w:val="21"/>
          <w:u w:val="single"/>
        </w:rPr>
        <w:t xml:space="preserve">  /        </w:t>
      </w:r>
      <w:r>
        <w:rPr>
          <w:rFonts w:eastAsia="仿宋_GB2312"/>
          <w:szCs w:val="21"/>
        </w:rPr>
        <w:t>。</w:t>
      </w:r>
    </w:p>
    <w:p>
      <w:pPr>
        <w:spacing w:after="120" w:line="360" w:lineRule="auto"/>
        <w:ind w:firstLine="480"/>
        <w:rPr>
          <w:rFonts w:eastAsia="黑体"/>
          <w:color w:val="000000"/>
          <w:szCs w:val="21"/>
        </w:rPr>
      </w:pPr>
      <w:r>
        <w:rPr>
          <w:rFonts w:eastAsia="黑体"/>
          <w:color w:val="000000"/>
          <w:szCs w:val="21"/>
        </w:rPr>
        <w:t>5.3 隐蔽工程检查</w:t>
      </w:r>
    </w:p>
    <w:p>
      <w:pPr>
        <w:spacing w:line="360" w:lineRule="auto"/>
        <w:ind w:firstLine="480"/>
        <w:jc w:val="left"/>
        <w:rPr>
          <w:rFonts w:eastAsia="仿宋_GB2312"/>
          <w:szCs w:val="21"/>
          <w:u w:val="single"/>
        </w:rPr>
      </w:pPr>
      <w:r>
        <w:rPr>
          <w:rFonts w:eastAsia="仿宋_GB2312"/>
          <w:szCs w:val="21"/>
        </w:rPr>
        <w:t>5.3.2承包人提前通知监理人隐蔽工程检查的期限的约定：</w:t>
      </w:r>
      <w:r>
        <w:rPr>
          <w:rFonts w:eastAsia="仿宋_GB2312"/>
          <w:szCs w:val="21"/>
          <w:u w:val="single"/>
        </w:rPr>
        <w:t xml:space="preserve"> </w:t>
      </w:r>
      <w:r>
        <w:rPr>
          <w:rFonts w:hint="eastAsia" w:eastAsia="仿宋_GB2312"/>
          <w:b/>
          <w:szCs w:val="21"/>
          <w:u w:val="single"/>
        </w:rPr>
        <w:t>按富阳市建设工程质量安全监督站有关要求执行</w:t>
      </w:r>
      <w:r>
        <w:rPr>
          <w:rFonts w:eastAsia="仿宋_GB2312"/>
          <w:szCs w:val="21"/>
        </w:rPr>
        <w:t>。</w:t>
      </w:r>
    </w:p>
    <w:p>
      <w:pPr>
        <w:spacing w:line="360" w:lineRule="auto"/>
        <w:ind w:firstLine="480"/>
        <w:jc w:val="left"/>
        <w:rPr>
          <w:rFonts w:eastAsia="仿宋_GB2312"/>
          <w:szCs w:val="21"/>
        </w:rPr>
      </w:pPr>
      <w:r>
        <w:rPr>
          <w:rFonts w:eastAsia="仿宋_GB2312"/>
          <w:szCs w:val="21"/>
        </w:rPr>
        <w:t>监理人不能按时进行检查时，应提前</w:t>
      </w:r>
      <w:r>
        <w:rPr>
          <w:rFonts w:eastAsia="仿宋_GB2312"/>
          <w:szCs w:val="21"/>
          <w:u w:val="single"/>
        </w:rPr>
        <w:t xml:space="preserve"> </w:t>
      </w:r>
      <w:r>
        <w:rPr>
          <w:rFonts w:hint="eastAsia" w:eastAsia="仿宋_GB2312"/>
          <w:szCs w:val="21"/>
          <w:u w:val="single"/>
        </w:rPr>
        <w:t>24</w:t>
      </w:r>
      <w:r>
        <w:rPr>
          <w:rFonts w:eastAsia="仿宋_GB2312"/>
          <w:szCs w:val="21"/>
          <w:u w:val="single"/>
        </w:rPr>
        <w:t xml:space="preserve"> </w:t>
      </w:r>
      <w:r>
        <w:rPr>
          <w:rFonts w:eastAsia="仿宋_GB2312"/>
          <w:szCs w:val="21"/>
        </w:rPr>
        <w:t>小时提交书面延期要求。</w:t>
      </w:r>
    </w:p>
    <w:p>
      <w:pPr>
        <w:spacing w:line="360" w:lineRule="auto"/>
        <w:ind w:firstLine="480"/>
        <w:jc w:val="left"/>
        <w:rPr>
          <w:rFonts w:eastAsia="仿宋_GB2312"/>
          <w:szCs w:val="21"/>
        </w:rPr>
      </w:pPr>
      <w:r>
        <w:rPr>
          <w:rFonts w:eastAsia="仿宋_GB2312"/>
          <w:szCs w:val="21"/>
        </w:rPr>
        <w:t>关于延期最长不得超过：</w:t>
      </w:r>
      <w:r>
        <w:rPr>
          <w:rFonts w:eastAsia="仿宋_GB2312"/>
          <w:szCs w:val="21"/>
          <w:u w:val="single"/>
        </w:rPr>
        <w:t xml:space="preserve"> </w:t>
      </w:r>
      <w:r>
        <w:rPr>
          <w:rFonts w:hint="eastAsia" w:eastAsia="仿宋_GB2312"/>
          <w:szCs w:val="21"/>
          <w:u w:val="single"/>
        </w:rPr>
        <w:t>12</w:t>
      </w:r>
      <w:r>
        <w:rPr>
          <w:rFonts w:eastAsia="仿宋_GB2312"/>
          <w:szCs w:val="21"/>
        </w:rPr>
        <w:t>小时。</w:t>
      </w:r>
    </w:p>
    <w:p>
      <w:pPr>
        <w:keepNext/>
        <w:keepLines/>
        <w:spacing w:before="120" w:after="120" w:line="360" w:lineRule="auto"/>
        <w:rPr>
          <w:rFonts w:eastAsia="黑体"/>
          <w:color w:val="000000"/>
          <w:szCs w:val="21"/>
        </w:rPr>
      </w:pPr>
      <w:r>
        <w:rPr>
          <w:rFonts w:eastAsia="黑体"/>
          <w:color w:val="000000"/>
          <w:szCs w:val="21"/>
        </w:rPr>
        <w:t>6. 安全文明施工与环境保护</w:t>
      </w:r>
    </w:p>
    <w:p>
      <w:pPr>
        <w:spacing w:after="120" w:line="360" w:lineRule="auto"/>
        <w:ind w:firstLine="480"/>
        <w:rPr>
          <w:rFonts w:eastAsia="黑体"/>
          <w:color w:val="000000"/>
          <w:szCs w:val="21"/>
        </w:rPr>
      </w:pPr>
      <w:r>
        <w:rPr>
          <w:rFonts w:eastAsia="黑体"/>
          <w:color w:val="000000"/>
          <w:szCs w:val="21"/>
        </w:rPr>
        <w:t>6.1安全文明施工</w:t>
      </w:r>
    </w:p>
    <w:p>
      <w:pPr>
        <w:spacing w:line="360" w:lineRule="auto"/>
        <w:ind w:firstLine="480"/>
        <w:jc w:val="left"/>
        <w:rPr>
          <w:rFonts w:eastAsia="仿宋_GB2312"/>
          <w:color w:val="000000"/>
          <w:szCs w:val="21"/>
          <w:u w:val="single"/>
        </w:rPr>
      </w:pPr>
      <w:r>
        <w:rPr>
          <w:rFonts w:eastAsia="仿宋_GB2312"/>
          <w:szCs w:val="21"/>
        </w:rPr>
        <w:t>6.1.1</w:t>
      </w:r>
      <w:r>
        <w:rPr>
          <w:rFonts w:eastAsia="仿宋_GB2312"/>
          <w:color w:val="000000"/>
          <w:szCs w:val="21"/>
        </w:rPr>
        <w:t xml:space="preserve"> 项目安全生产的达标目标及相应事项的约定：</w:t>
      </w:r>
      <w:r>
        <w:rPr>
          <w:rFonts w:hint="eastAsia" w:ascii="仿宋_GB2312" w:eastAsia="仿宋_GB2312"/>
          <w:color w:val="000000"/>
          <w:szCs w:val="21"/>
          <w:u w:val="single"/>
        </w:rPr>
        <w:t>施工现场按照《建筑施工安全检查标准》（JGJ59-2011）评定达到“合格”标准。</w:t>
      </w:r>
    </w:p>
    <w:p>
      <w:pPr>
        <w:spacing w:line="360" w:lineRule="auto"/>
        <w:jc w:val="left"/>
        <w:rPr>
          <w:rFonts w:eastAsia="仿宋_GB2312"/>
          <w:szCs w:val="21"/>
        </w:rPr>
      </w:pPr>
      <w:r>
        <w:rPr>
          <w:rFonts w:eastAsia="仿宋_GB2312"/>
          <w:szCs w:val="21"/>
        </w:rPr>
        <w:t>6.1.4 关于治安保卫的特别约定：</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eastAsia="仿宋_GB2312"/>
          <w:szCs w:val="21"/>
        </w:rPr>
        <w:t>。</w:t>
      </w:r>
    </w:p>
    <w:p>
      <w:pPr>
        <w:spacing w:line="360" w:lineRule="auto"/>
        <w:ind w:firstLine="480"/>
        <w:jc w:val="left"/>
        <w:rPr>
          <w:rFonts w:eastAsia="仿宋_GB2312"/>
          <w:szCs w:val="21"/>
        </w:rPr>
      </w:pPr>
      <w:r>
        <w:rPr>
          <w:rFonts w:eastAsia="仿宋_GB2312"/>
          <w:szCs w:val="21"/>
        </w:rPr>
        <w:t>关于编制施工场地治安管理计划的约定：</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eastAsia="仿宋_GB2312"/>
          <w:szCs w:val="21"/>
        </w:rPr>
        <w:t>。</w:t>
      </w:r>
    </w:p>
    <w:p>
      <w:pPr>
        <w:spacing w:line="360" w:lineRule="auto"/>
        <w:ind w:firstLine="480"/>
        <w:jc w:val="left"/>
        <w:rPr>
          <w:rFonts w:eastAsia="仿宋_GB2312"/>
          <w:szCs w:val="21"/>
        </w:rPr>
      </w:pPr>
      <w:r>
        <w:rPr>
          <w:rFonts w:hint="eastAsia" w:eastAsia="仿宋_GB2312"/>
          <w:szCs w:val="21"/>
        </w:rPr>
        <w:t>6.1.5 文明施工</w:t>
      </w:r>
    </w:p>
    <w:p>
      <w:pPr>
        <w:spacing w:line="360" w:lineRule="auto"/>
        <w:ind w:firstLine="360"/>
        <w:jc w:val="left"/>
        <w:rPr>
          <w:rFonts w:eastAsia="仿宋_GB2312"/>
          <w:szCs w:val="21"/>
        </w:rPr>
      </w:pPr>
      <w:r>
        <w:rPr>
          <w:rFonts w:hint="eastAsia" w:eastAsia="仿宋_GB2312"/>
          <w:szCs w:val="21"/>
        </w:rPr>
        <w:t>合同当事人对文明施工的要求：</w:t>
      </w:r>
    </w:p>
    <w:p>
      <w:pPr>
        <w:spacing w:line="360" w:lineRule="auto"/>
        <w:ind w:firstLine="360"/>
        <w:jc w:val="left"/>
        <w:rPr>
          <w:rFonts w:eastAsia="仿宋_GB2312"/>
          <w:color w:val="000000"/>
          <w:szCs w:val="21"/>
          <w:u w:val="single"/>
        </w:rPr>
      </w:pPr>
      <w:r>
        <w:rPr>
          <w:rFonts w:hint="eastAsia" w:eastAsia="仿宋_GB2312"/>
          <w:color w:val="000000"/>
          <w:szCs w:val="21"/>
          <w:u w:val="single"/>
        </w:rPr>
        <w:t>（1）遵守地方政府和有关部门对施工场地交通、环卫、安全和施工噪音等管理规定，并办理相关审批手续。</w:t>
      </w:r>
    </w:p>
    <w:p>
      <w:pPr>
        <w:spacing w:line="360" w:lineRule="auto"/>
        <w:ind w:firstLine="360"/>
        <w:jc w:val="left"/>
        <w:rPr>
          <w:rFonts w:eastAsia="仿宋_GB2312"/>
          <w:color w:val="000000"/>
          <w:szCs w:val="21"/>
          <w:u w:val="single"/>
        </w:rPr>
      </w:pPr>
      <w:r>
        <w:rPr>
          <w:rFonts w:hint="eastAsia" w:eastAsia="仿宋_GB2312"/>
          <w:color w:val="000000"/>
          <w:szCs w:val="21"/>
          <w:u w:val="single"/>
        </w:rPr>
        <w:t>（2）承包人应采取有效措施尽量减小尘土和噪音污染，需要进行夜间作业时应经有关部门批准。</w:t>
      </w:r>
    </w:p>
    <w:p>
      <w:pPr>
        <w:spacing w:line="360" w:lineRule="auto"/>
        <w:ind w:firstLine="360"/>
        <w:jc w:val="left"/>
        <w:rPr>
          <w:rFonts w:eastAsia="仿宋_GB2312"/>
          <w:color w:val="000000"/>
          <w:szCs w:val="21"/>
          <w:u w:val="single"/>
        </w:rPr>
      </w:pPr>
      <w:r>
        <w:rPr>
          <w:rFonts w:hint="eastAsia" w:eastAsia="仿宋_GB2312"/>
          <w:color w:val="000000"/>
          <w:szCs w:val="21"/>
          <w:u w:val="single"/>
        </w:rPr>
        <w:t xml:space="preserve">（3）其他：                    /                        。  </w:t>
      </w:r>
    </w:p>
    <w:p>
      <w:pPr>
        <w:spacing w:line="360" w:lineRule="auto"/>
        <w:ind w:left="149" w:firstLine="360"/>
        <w:jc w:val="left"/>
        <w:rPr>
          <w:rFonts w:eastAsia="仿宋_GB2312"/>
          <w:szCs w:val="21"/>
        </w:rPr>
      </w:pPr>
      <w:r>
        <w:rPr>
          <w:rFonts w:eastAsia="仿宋_GB2312"/>
          <w:szCs w:val="21"/>
        </w:rPr>
        <w:t>6.1.6 关于安全文明施工费支付比例和支付期限的约定</w:t>
      </w:r>
      <w:r>
        <w:rPr>
          <w:rFonts w:hint="eastAsia" w:eastAsia="仿宋_GB2312"/>
          <w:szCs w:val="21"/>
        </w:rPr>
        <w:t>，按以下</w:t>
      </w:r>
      <w:r>
        <w:rPr>
          <w:rFonts w:hint="eastAsia" w:eastAsia="仿宋_GB2312"/>
          <w:szCs w:val="21"/>
          <w:u w:val="single"/>
        </w:rPr>
        <w:t>第（ 2 ）种方式</w:t>
      </w:r>
      <w:r>
        <w:rPr>
          <w:rFonts w:hint="eastAsia" w:eastAsia="仿宋_GB2312"/>
          <w:szCs w:val="21"/>
        </w:rPr>
        <w:t>约定：</w:t>
      </w:r>
    </w:p>
    <w:p>
      <w:pPr>
        <w:spacing w:line="360" w:lineRule="auto"/>
        <w:ind w:firstLine="475"/>
        <w:jc w:val="left"/>
        <w:rPr>
          <w:rFonts w:ascii="黑体" w:eastAsia="仿宋_GB2312"/>
          <w:color w:val="000000"/>
          <w:szCs w:val="21"/>
          <w:u w:val="single"/>
        </w:rPr>
      </w:pPr>
      <w:r>
        <w:rPr>
          <w:rFonts w:hint="eastAsia" w:ascii="仿宋_GB2312" w:eastAsia="仿宋_GB2312"/>
          <w:color w:val="000000"/>
          <w:szCs w:val="21"/>
          <w:u w:val="single"/>
        </w:rPr>
        <w:t>（1）</w:t>
      </w:r>
      <w:r>
        <w:rPr>
          <w:rFonts w:hint="eastAsia" w:ascii="黑体" w:eastAsia="仿宋_GB2312"/>
          <w:color w:val="000000"/>
          <w:szCs w:val="21"/>
          <w:u w:val="single"/>
        </w:rPr>
        <w:t>发包人应在开工后28天内预付安全文明施工费总额的</w:t>
      </w:r>
      <w:r>
        <w:rPr>
          <w:rFonts w:hint="eastAsia" w:ascii="仿宋_GB2312" w:eastAsia="仿宋_GB2312"/>
          <w:color w:val="000000"/>
          <w:szCs w:val="21"/>
          <w:u w:val="single"/>
        </w:rPr>
        <w:t>60%</w:t>
      </w:r>
      <w:r>
        <w:rPr>
          <w:rFonts w:hint="eastAsia" w:ascii="黑体" w:eastAsia="仿宋_GB2312"/>
          <w:color w:val="000000"/>
          <w:szCs w:val="21"/>
          <w:u w:val="single"/>
        </w:rPr>
        <w:t>，剩余部分支付按以下第（  / ）种方式约定 ；</w:t>
      </w:r>
    </w:p>
    <w:p>
      <w:pPr>
        <w:spacing w:line="360" w:lineRule="auto"/>
        <w:ind w:firstLine="475"/>
        <w:jc w:val="left"/>
        <w:rPr>
          <w:rFonts w:ascii="黑体" w:eastAsia="仿宋_GB2312"/>
          <w:color w:val="000000"/>
          <w:szCs w:val="21"/>
        </w:rPr>
      </w:pPr>
      <w:r>
        <w:rPr>
          <w:rFonts w:hint="eastAsia" w:ascii="黑体" w:eastAsia="仿宋_GB2312"/>
          <w:color w:val="000000"/>
          <w:szCs w:val="21"/>
        </w:rPr>
        <w:t>①</w:t>
      </w:r>
      <w:r>
        <w:rPr>
          <w:rFonts w:hint="eastAsia" w:ascii="黑体" w:eastAsia="仿宋_GB2312"/>
          <w:color w:val="000000"/>
          <w:szCs w:val="21"/>
          <w:u w:val="single"/>
        </w:rPr>
        <w:t xml:space="preserve">  视相关措施的落实情况与进度款同期支付</w:t>
      </w:r>
      <w:r>
        <w:rPr>
          <w:rFonts w:hint="eastAsia" w:ascii="黑体" w:eastAsia="仿宋_GB2312"/>
          <w:color w:val="000000"/>
          <w:szCs w:val="21"/>
        </w:rPr>
        <w:t>。</w:t>
      </w:r>
    </w:p>
    <w:p>
      <w:pPr>
        <w:spacing w:line="360" w:lineRule="auto"/>
        <w:ind w:firstLine="475"/>
        <w:jc w:val="left"/>
        <w:rPr>
          <w:rFonts w:ascii="黑体" w:eastAsia="仿宋_GB2312"/>
          <w:color w:val="000000"/>
          <w:szCs w:val="21"/>
          <w:u w:val="single"/>
        </w:rPr>
      </w:pPr>
      <w:r>
        <w:rPr>
          <w:rFonts w:hint="eastAsia" w:ascii="黑体" w:eastAsia="仿宋_GB2312"/>
          <w:color w:val="000000"/>
          <w:szCs w:val="21"/>
        </w:rPr>
        <w:t>②</w:t>
      </w:r>
      <w:r>
        <w:rPr>
          <w:rFonts w:hint="eastAsia" w:ascii="黑体" w:eastAsia="仿宋_GB2312"/>
          <w:color w:val="000000"/>
          <w:szCs w:val="21"/>
          <w:u w:val="single"/>
        </w:rPr>
        <w:t xml:space="preserve">  其他：             /         </w:t>
      </w:r>
      <w:r>
        <w:rPr>
          <w:rFonts w:hint="eastAsia" w:ascii="黑体" w:eastAsia="仿宋_GB2312"/>
          <w:color w:val="000000"/>
          <w:szCs w:val="21"/>
        </w:rPr>
        <w:t>。</w:t>
      </w:r>
    </w:p>
    <w:p>
      <w:pPr>
        <w:spacing w:line="360" w:lineRule="auto"/>
        <w:ind w:firstLine="480"/>
        <w:jc w:val="left"/>
        <w:rPr>
          <w:rFonts w:ascii="仿宋_GB2312" w:eastAsia="仿宋_GB2312"/>
          <w:color w:val="000000"/>
          <w:szCs w:val="21"/>
        </w:rPr>
      </w:pPr>
      <w:r>
        <w:rPr>
          <w:rFonts w:hint="eastAsia" w:ascii="仿宋_GB2312" w:eastAsia="仿宋_GB2312"/>
          <w:color w:val="000000"/>
          <w:szCs w:val="21"/>
          <w:u w:val="single"/>
        </w:rPr>
        <w:t xml:space="preserve">（2）其他：             /        </w:t>
      </w:r>
      <w:r>
        <w:rPr>
          <w:rFonts w:hint="eastAsia" w:ascii="仿宋_GB2312"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7. 工期和进度</w:t>
      </w:r>
    </w:p>
    <w:p>
      <w:pPr>
        <w:spacing w:after="120" w:line="360" w:lineRule="auto"/>
        <w:ind w:firstLine="480"/>
        <w:rPr>
          <w:rFonts w:eastAsia="黑体"/>
          <w:color w:val="000000"/>
          <w:szCs w:val="21"/>
        </w:rPr>
      </w:pPr>
      <w:r>
        <w:rPr>
          <w:rFonts w:eastAsia="黑体"/>
          <w:color w:val="000000"/>
          <w:szCs w:val="21"/>
        </w:rPr>
        <w:t>7.1 施工组织设计</w:t>
      </w:r>
    </w:p>
    <w:p>
      <w:pPr>
        <w:autoSpaceDE w:val="0"/>
        <w:autoSpaceDN w:val="0"/>
        <w:spacing w:line="360" w:lineRule="auto"/>
        <w:ind w:firstLine="480"/>
        <w:jc w:val="left"/>
        <w:rPr>
          <w:rFonts w:eastAsia="仿宋_GB2312"/>
          <w:color w:val="000000"/>
          <w:szCs w:val="21"/>
        </w:rPr>
      </w:pPr>
      <w:r>
        <w:rPr>
          <w:rFonts w:eastAsia="仿宋_GB2312"/>
          <w:szCs w:val="21"/>
        </w:rPr>
        <w:t>7.1.</w:t>
      </w:r>
      <w:r>
        <w:rPr>
          <w:rFonts w:hint="eastAsia" w:eastAsia="仿宋_GB2312"/>
          <w:szCs w:val="21"/>
        </w:rPr>
        <w:t xml:space="preserve">1 </w:t>
      </w:r>
      <w:r>
        <w:rPr>
          <w:rFonts w:hint="eastAsia" w:eastAsia="仿宋_GB2312"/>
          <w:color w:val="000000"/>
          <w:szCs w:val="21"/>
        </w:rPr>
        <w:t>合同当事人约定的</w:t>
      </w:r>
      <w:r>
        <w:rPr>
          <w:rFonts w:eastAsia="仿宋_GB2312"/>
          <w:color w:val="000000"/>
          <w:szCs w:val="21"/>
        </w:rPr>
        <w:t>施工组织设计</w:t>
      </w:r>
      <w:r>
        <w:rPr>
          <w:rFonts w:hint="eastAsia" w:eastAsia="仿宋_GB2312"/>
          <w:color w:val="000000"/>
          <w:szCs w:val="21"/>
        </w:rPr>
        <w:t>应包括的其他内容</w:t>
      </w:r>
      <w:r>
        <w:rPr>
          <w:rFonts w:eastAsia="仿宋_GB2312"/>
          <w:color w:val="000000"/>
          <w:szCs w:val="21"/>
        </w:rPr>
        <w:t>：</w:t>
      </w:r>
      <w:r>
        <w:rPr>
          <w:rFonts w:eastAsia="仿宋_GB2312"/>
          <w:szCs w:val="21"/>
          <w:u w:val="single"/>
        </w:rPr>
        <w:t xml:space="preserve">  </w:t>
      </w:r>
      <w:r>
        <w:rPr>
          <w:rFonts w:hint="eastAsia" w:eastAsia="仿宋_GB2312"/>
          <w:szCs w:val="21"/>
          <w:u w:val="single"/>
        </w:rPr>
        <w:t xml:space="preserve">  是    </w:t>
      </w:r>
      <w:r>
        <w:rPr>
          <w:rFonts w:eastAsia="仿宋_GB2312"/>
          <w:szCs w:val="21"/>
          <w:u w:val="single"/>
        </w:rPr>
        <w:t xml:space="preserve">  </w:t>
      </w:r>
      <w:r>
        <w:rPr>
          <w:rFonts w:eastAsia="仿宋_GB2312"/>
          <w:szCs w:val="21"/>
        </w:rPr>
        <w:t>。</w:t>
      </w:r>
    </w:p>
    <w:p>
      <w:pPr>
        <w:autoSpaceDE w:val="0"/>
        <w:autoSpaceDN w:val="0"/>
        <w:spacing w:line="360" w:lineRule="auto"/>
        <w:ind w:firstLine="480"/>
        <w:jc w:val="left"/>
        <w:rPr>
          <w:rFonts w:eastAsia="仿宋_GB2312"/>
          <w:color w:val="000000"/>
          <w:szCs w:val="21"/>
        </w:rPr>
      </w:pPr>
      <w:r>
        <w:rPr>
          <w:rFonts w:eastAsia="仿宋_GB2312"/>
          <w:szCs w:val="21"/>
        </w:rPr>
        <w:t>7.1.2</w:t>
      </w:r>
      <w:r>
        <w:rPr>
          <w:rFonts w:eastAsia="仿宋_GB2312"/>
          <w:color w:val="000000"/>
          <w:szCs w:val="21"/>
        </w:rPr>
        <w:t xml:space="preserve"> 施工组织设计的提交和修改</w:t>
      </w:r>
    </w:p>
    <w:p>
      <w:pPr>
        <w:autoSpaceDE w:val="0"/>
        <w:autoSpaceDN w:val="0"/>
        <w:spacing w:line="360" w:lineRule="auto"/>
        <w:jc w:val="left"/>
        <w:rPr>
          <w:rFonts w:eastAsia="仿宋_GB2312"/>
          <w:color w:val="000000"/>
          <w:szCs w:val="21"/>
        </w:rPr>
      </w:pPr>
      <w:r>
        <w:rPr>
          <w:rFonts w:eastAsia="仿宋_GB2312"/>
          <w:color w:val="000000"/>
          <w:szCs w:val="21"/>
        </w:rPr>
        <w:t>承包人提交详细施工组织设计的期限的约定：</w:t>
      </w:r>
      <w:r>
        <w:rPr>
          <w:rFonts w:hint="eastAsia" w:ascii="黑体" w:hAnsi="黑体" w:eastAsia="仿宋_GB2312"/>
          <w:color w:val="000000"/>
          <w:szCs w:val="21"/>
          <w:u w:val="single"/>
        </w:rPr>
        <w:t>合同签订后（ 7 ）天内提供</w:t>
      </w:r>
      <w:r>
        <w:rPr>
          <w:rFonts w:ascii="黑体" w:hAnsi="黑体" w:eastAsia="仿宋_GB2312"/>
          <w:color w:val="000000"/>
          <w:szCs w:val="21"/>
          <w:u w:val="single"/>
        </w:rPr>
        <w:t>详细</w:t>
      </w:r>
      <w:r>
        <w:rPr>
          <w:rFonts w:hint="eastAsia" w:ascii="黑体" w:hAnsi="黑体" w:eastAsia="仿宋_GB2312"/>
          <w:color w:val="000000"/>
          <w:szCs w:val="21"/>
          <w:u w:val="single"/>
        </w:rPr>
        <w:t xml:space="preserve">施工组织设计（施工方案）和进度计划   </w:t>
      </w:r>
      <w:r>
        <w:rPr>
          <w:rFonts w:hint="eastAsia" w:eastAsia="仿宋_GB2312"/>
          <w:color w:val="000000"/>
          <w:szCs w:val="21"/>
        </w:rPr>
        <w:t>。</w:t>
      </w:r>
    </w:p>
    <w:p>
      <w:pPr>
        <w:autoSpaceDE w:val="0"/>
        <w:autoSpaceDN w:val="0"/>
        <w:spacing w:line="360" w:lineRule="auto"/>
        <w:ind w:firstLine="360"/>
        <w:jc w:val="left"/>
        <w:rPr>
          <w:rFonts w:eastAsia="仿宋_GB2312"/>
          <w:color w:val="000000"/>
          <w:szCs w:val="21"/>
        </w:rPr>
      </w:pPr>
      <w:r>
        <w:rPr>
          <w:rFonts w:eastAsia="仿宋_GB2312"/>
          <w:color w:val="000000"/>
          <w:szCs w:val="21"/>
        </w:rPr>
        <w:t>发包人和监理人在收到</w:t>
      </w:r>
      <w:r>
        <w:rPr>
          <w:rFonts w:hint="eastAsia" w:eastAsia="仿宋_GB2312"/>
          <w:color w:val="000000"/>
          <w:szCs w:val="21"/>
        </w:rPr>
        <w:t>详细的施工组织设计</w:t>
      </w:r>
      <w:r>
        <w:rPr>
          <w:rFonts w:eastAsia="仿宋_GB2312"/>
          <w:color w:val="000000"/>
          <w:szCs w:val="21"/>
        </w:rPr>
        <w:t>后确认或提出修改意见的期限：</w:t>
      </w:r>
      <w:r>
        <w:rPr>
          <w:rFonts w:eastAsia="仿宋_GB2312"/>
          <w:szCs w:val="21"/>
          <w:u w:val="single"/>
        </w:rPr>
        <w:t xml:space="preserve">               </w:t>
      </w:r>
      <w:r>
        <w:rPr>
          <w:rFonts w:hint="eastAsia" w:eastAsia="仿宋_GB2312"/>
          <w:szCs w:val="21"/>
          <w:u w:val="single"/>
        </w:rPr>
        <w:t>收到详细的施工组织计划后5个工作日内</w:t>
      </w:r>
      <w:r>
        <w:rPr>
          <w:rFonts w:eastAsia="仿宋_GB2312"/>
          <w:szCs w:val="21"/>
          <w:u w:val="single"/>
        </w:rPr>
        <w:t xml:space="preserve">  </w:t>
      </w:r>
      <w:r>
        <w:rPr>
          <w:rFonts w:eastAsia="仿宋_GB2312"/>
          <w:szCs w:val="21"/>
        </w:rPr>
        <w:t>。</w:t>
      </w:r>
    </w:p>
    <w:p>
      <w:pPr>
        <w:spacing w:after="120" w:line="360" w:lineRule="auto"/>
        <w:ind w:firstLine="480"/>
        <w:rPr>
          <w:rFonts w:eastAsia="黑体"/>
          <w:color w:val="000000"/>
          <w:szCs w:val="21"/>
        </w:rPr>
      </w:pPr>
      <w:r>
        <w:rPr>
          <w:rFonts w:eastAsia="黑体"/>
          <w:color w:val="000000"/>
          <w:szCs w:val="21"/>
        </w:rPr>
        <w:t>7.2 施工进度计划</w:t>
      </w:r>
    </w:p>
    <w:p>
      <w:pPr>
        <w:spacing w:line="360" w:lineRule="auto"/>
        <w:ind w:firstLine="480"/>
        <w:jc w:val="left"/>
        <w:rPr>
          <w:rFonts w:eastAsia="仿宋_GB2312"/>
          <w:color w:val="000000"/>
          <w:szCs w:val="21"/>
        </w:rPr>
      </w:pPr>
      <w:r>
        <w:rPr>
          <w:rFonts w:eastAsia="仿宋_GB2312"/>
          <w:color w:val="000000"/>
          <w:szCs w:val="21"/>
        </w:rPr>
        <w:t>7.2.2 施工进度计划的修订</w:t>
      </w:r>
    </w:p>
    <w:p>
      <w:pPr>
        <w:spacing w:line="360" w:lineRule="auto"/>
        <w:ind w:firstLine="480"/>
        <w:jc w:val="left"/>
        <w:rPr>
          <w:rFonts w:eastAsia="仿宋_GB2312"/>
          <w:color w:val="000000"/>
          <w:szCs w:val="21"/>
        </w:rPr>
      </w:pPr>
      <w:r>
        <w:rPr>
          <w:rFonts w:eastAsia="仿宋_GB2312"/>
          <w:color w:val="000000"/>
          <w:szCs w:val="21"/>
        </w:rPr>
        <w:t>发包人和监理人在收到修订的施工进度计划后确认或提出修改意见的期限：</w:t>
      </w:r>
      <w:r>
        <w:rPr>
          <w:rFonts w:eastAsia="仿宋_GB2312"/>
          <w:szCs w:val="21"/>
          <w:u w:val="single"/>
        </w:rPr>
        <w:t xml:space="preserve">                 </w:t>
      </w:r>
      <w:r>
        <w:rPr>
          <w:rFonts w:hint="eastAsia" w:eastAsia="仿宋_GB2312"/>
          <w:szCs w:val="21"/>
          <w:u w:val="single"/>
        </w:rPr>
        <w:t>收到修订的施工进度计划后5个工作日内</w:t>
      </w:r>
      <w:r>
        <w:rPr>
          <w:rFonts w:eastAsia="仿宋_GB2312"/>
          <w:szCs w:val="21"/>
          <w:u w:val="single"/>
        </w:rPr>
        <w:t xml:space="preserve"> </w:t>
      </w:r>
      <w:r>
        <w:rPr>
          <w:rFonts w:eastAsia="仿宋_GB2312"/>
          <w:szCs w:val="21"/>
        </w:rPr>
        <w:t>。</w:t>
      </w:r>
    </w:p>
    <w:p>
      <w:pPr>
        <w:spacing w:after="120" w:line="360" w:lineRule="auto"/>
        <w:ind w:firstLine="480"/>
        <w:rPr>
          <w:rFonts w:eastAsia="黑体"/>
          <w:color w:val="000000"/>
          <w:szCs w:val="21"/>
        </w:rPr>
      </w:pPr>
      <w:r>
        <w:rPr>
          <w:rFonts w:eastAsia="黑体"/>
          <w:color w:val="000000"/>
          <w:szCs w:val="21"/>
        </w:rPr>
        <w:t>7.3 开工</w:t>
      </w:r>
    </w:p>
    <w:p>
      <w:pPr>
        <w:spacing w:line="360" w:lineRule="auto"/>
        <w:ind w:firstLine="480"/>
        <w:jc w:val="left"/>
        <w:rPr>
          <w:rFonts w:eastAsia="仿宋_GB2312"/>
          <w:color w:val="000000"/>
          <w:szCs w:val="21"/>
        </w:rPr>
      </w:pPr>
      <w:r>
        <w:rPr>
          <w:rFonts w:eastAsia="仿宋_GB2312"/>
          <w:color w:val="000000"/>
          <w:szCs w:val="21"/>
        </w:rPr>
        <w:t>7.3.1 开工准备</w:t>
      </w:r>
    </w:p>
    <w:p>
      <w:pPr>
        <w:spacing w:line="360" w:lineRule="auto"/>
        <w:ind w:firstLine="645"/>
        <w:jc w:val="left"/>
        <w:rPr>
          <w:rFonts w:eastAsia="仿宋_GB2312"/>
          <w:szCs w:val="21"/>
          <w:u w:val="single"/>
        </w:rPr>
      </w:pPr>
      <w:r>
        <w:rPr>
          <w:rFonts w:eastAsia="仿宋_GB2312"/>
          <w:color w:val="000000"/>
          <w:szCs w:val="21"/>
        </w:rPr>
        <w:t>关于承包人提交工程开工报审表的期限：</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p>
    <w:p>
      <w:pPr>
        <w:spacing w:line="360" w:lineRule="auto"/>
        <w:jc w:val="left"/>
        <w:rPr>
          <w:rFonts w:eastAsia="仿宋_GB2312"/>
          <w:color w:val="000000"/>
          <w:szCs w:val="21"/>
        </w:rPr>
      </w:pPr>
      <w:r>
        <w:rPr>
          <w:rFonts w:eastAsia="仿宋_GB2312"/>
          <w:color w:val="000000"/>
          <w:szCs w:val="21"/>
        </w:rPr>
        <w:t>关于发包人应完成的其他开工准备工作及期限：</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eastAsia="仿宋_GB2312"/>
          <w:szCs w:val="21"/>
        </w:rPr>
        <w:t>。</w:t>
      </w:r>
    </w:p>
    <w:p>
      <w:pPr>
        <w:spacing w:line="360" w:lineRule="auto"/>
        <w:jc w:val="left"/>
        <w:rPr>
          <w:rFonts w:eastAsia="仿宋_GB2312"/>
          <w:szCs w:val="21"/>
        </w:rPr>
      </w:pPr>
      <w:r>
        <w:rPr>
          <w:rFonts w:eastAsia="仿宋_GB2312"/>
          <w:color w:val="000000"/>
          <w:szCs w:val="21"/>
        </w:rPr>
        <w:t>关于承包人应完成的其他开工准备工作及期限：</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eastAsia="仿宋_GB2312"/>
          <w:szCs w:val="21"/>
        </w:rPr>
        <w:t>。</w:t>
      </w:r>
    </w:p>
    <w:p>
      <w:pPr>
        <w:spacing w:line="360" w:lineRule="auto"/>
        <w:ind w:firstLine="480"/>
        <w:jc w:val="left"/>
        <w:rPr>
          <w:rFonts w:eastAsia="仿宋_GB2312"/>
          <w:color w:val="000000"/>
          <w:szCs w:val="21"/>
        </w:rPr>
      </w:pPr>
      <w:r>
        <w:rPr>
          <w:rFonts w:eastAsia="仿宋_GB2312"/>
          <w:color w:val="000000"/>
          <w:szCs w:val="21"/>
        </w:rPr>
        <w:t>7.3.2开工通知</w:t>
      </w:r>
    </w:p>
    <w:p>
      <w:pPr>
        <w:spacing w:line="360" w:lineRule="auto"/>
        <w:ind w:firstLine="480"/>
        <w:jc w:val="left"/>
        <w:rPr>
          <w:rFonts w:eastAsia="仿宋_GB2312"/>
          <w:color w:val="000000"/>
          <w:szCs w:val="21"/>
        </w:rPr>
      </w:pPr>
      <w:r>
        <w:rPr>
          <w:rFonts w:eastAsia="仿宋_GB2312"/>
          <w:color w:val="000000"/>
          <w:szCs w:val="21"/>
        </w:rPr>
        <w:t>因发包人原因造成监理人未能在计划开工日期之日起</w:t>
      </w:r>
      <w:r>
        <w:rPr>
          <w:rFonts w:eastAsia="仿宋_GB2312"/>
          <w:szCs w:val="21"/>
          <w:u w:val="single"/>
        </w:rPr>
        <w:t xml:space="preserve">  </w:t>
      </w:r>
      <w:r>
        <w:rPr>
          <w:rFonts w:hint="eastAsia" w:eastAsia="仿宋_GB2312"/>
          <w:szCs w:val="21"/>
          <w:u w:val="single"/>
        </w:rPr>
        <w:t>7</w:t>
      </w:r>
      <w:r>
        <w:rPr>
          <w:rFonts w:eastAsia="仿宋_GB2312"/>
          <w:szCs w:val="21"/>
          <w:u w:val="single"/>
        </w:rPr>
        <w:t xml:space="preserve"> </w:t>
      </w:r>
      <w:r>
        <w:rPr>
          <w:rFonts w:eastAsia="仿宋_GB2312"/>
          <w:color w:val="000000"/>
          <w:szCs w:val="21"/>
        </w:rPr>
        <w:t>天内发出开工通知的，承包人有权提出价格调整要求，或者解除合同。</w:t>
      </w:r>
    </w:p>
    <w:p>
      <w:pPr>
        <w:spacing w:after="120" w:line="360" w:lineRule="auto"/>
        <w:ind w:firstLine="480"/>
        <w:rPr>
          <w:rFonts w:eastAsia="黑体"/>
          <w:color w:val="000000"/>
          <w:szCs w:val="21"/>
        </w:rPr>
      </w:pPr>
      <w:r>
        <w:rPr>
          <w:rFonts w:eastAsia="黑体"/>
          <w:color w:val="000000"/>
          <w:szCs w:val="21"/>
        </w:rPr>
        <w:t>7.4 测量放线</w:t>
      </w:r>
    </w:p>
    <w:p>
      <w:pPr>
        <w:spacing w:line="360" w:lineRule="auto"/>
        <w:ind w:firstLine="480"/>
        <w:jc w:val="left"/>
        <w:rPr>
          <w:rFonts w:eastAsia="仿宋_GB2312"/>
          <w:szCs w:val="21"/>
          <w:u w:val="single"/>
        </w:rPr>
      </w:pPr>
      <w:r>
        <w:rPr>
          <w:rFonts w:eastAsia="仿宋_GB2312"/>
          <w:szCs w:val="21"/>
        </w:rPr>
        <w:t>7.4.1发包人通过监理人向承包人提供测量基准点、基准线和水准点及其书面资料的期限：</w:t>
      </w:r>
      <w:r>
        <w:rPr>
          <w:rFonts w:hint="eastAsia" w:eastAsia="仿宋_GB2312"/>
          <w:szCs w:val="21"/>
          <w:u w:val="single"/>
        </w:rPr>
        <w:t xml:space="preserve">合同签订后7个工作日内 </w:t>
      </w:r>
      <w:r>
        <w:rPr>
          <w:rFonts w:eastAsia="仿宋_GB2312"/>
          <w:szCs w:val="21"/>
        </w:rPr>
        <w:t>。</w:t>
      </w:r>
    </w:p>
    <w:p>
      <w:pPr>
        <w:spacing w:after="120" w:line="360" w:lineRule="auto"/>
        <w:ind w:firstLine="480"/>
        <w:rPr>
          <w:rFonts w:eastAsia="黑体"/>
          <w:color w:val="000000"/>
          <w:szCs w:val="21"/>
        </w:rPr>
      </w:pPr>
      <w:r>
        <w:rPr>
          <w:rFonts w:eastAsia="黑体"/>
          <w:color w:val="000000"/>
          <w:szCs w:val="21"/>
        </w:rPr>
        <w:t>7.5 工期延误</w:t>
      </w:r>
    </w:p>
    <w:p>
      <w:pPr>
        <w:spacing w:line="360" w:lineRule="auto"/>
        <w:ind w:firstLine="480"/>
        <w:jc w:val="left"/>
        <w:rPr>
          <w:rFonts w:eastAsia="仿宋_GB2312"/>
          <w:szCs w:val="21"/>
        </w:rPr>
      </w:pPr>
      <w:r>
        <w:rPr>
          <w:rFonts w:eastAsia="仿宋_GB2312"/>
          <w:szCs w:val="21"/>
        </w:rPr>
        <w:t>7.5.1 因发包人原因导致工期延误</w:t>
      </w:r>
    </w:p>
    <w:p>
      <w:pPr>
        <w:spacing w:line="360" w:lineRule="auto"/>
        <w:ind w:firstLine="475"/>
        <w:jc w:val="left"/>
        <w:rPr>
          <w:rFonts w:eastAsia="仿宋_GB2312"/>
          <w:szCs w:val="21"/>
        </w:rPr>
      </w:pPr>
      <w:r>
        <w:rPr>
          <w:rFonts w:eastAsia="仿宋_GB2312"/>
          <w:szCs w:val="21"/>
        </w:rPr>
        <w:t>（7）因发包人原因导致工期延误的其他情形</w:t>
      </w:r>
    </w:p>
    <w:p>
      <w:pPr>
        <w:spacing w:line="360" w:lineRule="auto"/>
        <w:ind w:firstLine="475"/>
        <w:jc w:val="left"/>
        <w:rPr>
          <w:rFonts w:ascii="仿宋_GB2312" w:eastAsia="仿宋_GB2312"/>
          <w:color w:val="000000"/>
          <w:szCs w:val="21"/>
          <w:u w:val="single"/>
        </w:rPr>
      </w:pPr>
      <w:r>
        <w:rPr>
          <w:rFonts w:hint="eastAsia" w:ascii="仿宋_GB2312" w:hAnsi="黑体" w:eastAsia="仿宋_GB2312"/>
          <w:color w:val="000000"/>
          <w:szCs w:val="21"/>
          <w:u w:val="single"/>
        </w:rPr>
        <w:t>①重大设计变更引起的工期延误</w:t>
      </w:r>
      <w:r>
        <w:rPr>
          <w:rFonts w:hint="eastAsia" w:ascii="仿宋_GB2312" w:eastAsia="仿宋_GB2312"/>
          <w:color w:val="000000"/>
          <w:szCs w:val="21"/>
        </w:rPr>
        <w:t>；</w:t>
      </w:r>
    </w:p>
    <w:p>
      <w:pPr>
        <w:spacing w:line="360" w:lineRule="auto"/>
        <w:ind w:firstLine="502"/>
        <w:jc w:val="left"/>
        <w:rPr>
          <w:rFonts w:ascii="仿宋_GB2312" w:eastAsia="仿宋_GB2312"/>
          <w:color w:val="000000"/>
          <w:szCs w:val="21"/>
          <w:u w:val="single"/>
        </w:rPr>
      </w:pPr>
      <w:r>
        <w:rPr>
          <w:rFonts w:hint="eastAsia" w:ascii="仿宋_GB2312" w:eastAsia="仿宋_GB2312"/>
          <w:color w:val="000000"/>
          <w:szCs w:val="21"/>
          <w:u w:val="single"/>
        </w:rPr>
        <w:t xml:space="preserve">②其他： </w:t>
      </w:r>
      <w:r>
        <w:rPr>
          <w:rFonts w:hint="eastAsia" w:ascii="仿宋_GB2312" w:eastAsia="仿宋_GB2312"/>
          <w:color w:val="000000"/>
          <w:szCs w:val="21"/>
        </w:rPr>
        <w:t>。</w:t>
      </w:r>
    </w:p>
    <w:p>
      <w:pPr>
        <w:spacing w:line="360" w:lineRule="auto"/>
        <w:ind w:firstLine="480"/>
        <w:jc w:val="left"/>
        <w:rPr>
          <w:rFonts w:eastAsia="仿宋_GB2312"/>
          <w:szCs w:val="21"/>
        </w:rPr>
      </w:pPr>
      <w:r>
        <w:rPr>
          <w:rFonts w:eastAsia="仿宋_GB2312"/>
          <w:szCs w:val="21"/>
        </w:rPr>
        <w:t>7.5.2 因承包人原因导致工期延误</w:t>
      </w:r>
    </w:p>
    <w:p>
      <w:pPr>
        <w:spacing w:line="360" w:lineRule="auto"/>
        <w:ind w:firstLine="480"/>
        <w:jc w:val="left"/>
        <w:rPr>
          <w:rFonts w:eastAsia="仿宋_GB2312"/>
          <w:szCs w:val="21"/>
          <w:u w:val="single"/>
        </w:rPr>
      </w:pPr>
      <w:r>
        <w:rPr>
          <w:rFonts w:eastAsia="仿宋_GB2312"/>
          <w:szCs w:val="21"/>
        </w:rPr>
        <w:t>因承包人原因造成工期延误，逾期竣工违约金的计算方法为：</w:t>
      </w:r>
    </w:p>
    <w:p>
      <w:pPr>
        <w:spacing w:line="360" w:lineRule="auto"/>
        <w:jc w:val="left"/>
        <w:rPr>
          <w:rFonts w:eastAsia="仿宋_GB2312"/>
          <w:szCs w:val="21"/>
        </w:rPr>
      </w:pPr>
      <w:r>
        <w:rPr>
          <w:rFonts w:eastAsia="仿宋_GB2312"/>
          <w:szCs w:val="21"/>
          <w:u w:val="single"/>
        </w:rPr>
        <w:t xml:space="preserve"> </w:t>
      </w:r>
      <w:r>
        <w:rPr>
          <w:rFonts w:hint="eastAsia" w:eastAsia="仿宋_GB2312"/>
          <w:szCs w:val="21"/>
          <w:u w:val="single"/>
        </w:rPr>
        <w:t>本工程工期奖罚以合同工期为准，</w:t>
      </w:r>
      <w:r>
        <w:rPr>
          <w:rFonts w:hint="eastAsia" w:ascii="仿宋_GB2312" w:hAnsi="仿宋_GB2312" w:eastAsia="仿宋_GB2312"/>
          <w:szCs w:val="21"/>
          <w:u w:val="single"/>
        </w:rPr>
        <w:t>因施工单位原因工期延误十日内每延期一天扣  500 元；超过十日的每延期一天扣 1000  元，直至扣完保证金止</w:t>
      </w:r>
      <w:r>
        <w:rPr>
          <w:rFonts w:hint="eastAsia" w:eastAsia="仿宋_GB2312"/>
          <w:szCs w:val="21"/>
          <w:u w:val="single"/>
        </w:rPr>
        <w:t>。若因甲方政策处理等原因引起的工期延长，甲方只给予工期顺延补偿。</w:t>
      </w:r>
    </w:p>
    <w:p>
      <w:pPr>
        <w:spacing w:after="120" w:line="360" w:lineRule="auto"/>
        <w:ind w:firstLine="480"/>
        <w:rPr>
          <w:rFonts w:eastAsia="黑体"/>
          <w:color w:val="000000"/>
          <w:szCs w:val="21"/>
        </w:rPr>
      </w:pPr>
      <w:r>
        <w:rPr>
          <w:rFonts w:eastAsia="黑体"/>
          <w:color w:val="000000"/>
          <w:szCs w:val="21"/>
        </w:rPr>
        <w:t>7.6 不利物质条件</w:t>
      </w:r>
    </w:p>
    <w:p>
      <w:pPr>
        <w:spacing w:line="360" w:lineRule="auto"/>
        <w:ind w:firstLine="475"/>
        <w:jc w:val="left"/>
        <w:rPr>
          <w:rFonts w:eastAsia="仿宋_GB2312"/>
          <w:szCs w:val="21"/>
        </w:rPr>
      </w:pPr>
      <w:r>
        <w:rPr>
          <w:rFonts w:eastAsia="仿宋_GB2312"/>
          <w:szCs w:val="21"/>
        </w:rPr>
        <w:t>不利物质条件的其他情形和有关约定：</w:t>
      </w:r>
    </w:p>
    <w:p>
      <w:pPr>
        <w:spacing w:line="360" w:lineRule="auto"/>
        <w:ind w:firstLine="475"/>
        <w:jc w:val="left"/>
        <w:rPr>
          <w:rFonts w:ascii="仿宋_GB2312" w:hAnsi="黑体" w:eastAsia="仿宋_GB2312"/>
          <w:color w:val="000000"/>
          <w:szCs w:val="21"/>
          <w:u w:val="single"/>
        </w:rPr>
      </w:pPr>
      <w:r>
        <w:rPr>
          <w:rFonts w:hint="eastAsia" w:ascii="仿宋_GB2312" w:hAnsi="黑体" w:eastAsia="仿宋_GB2312"/>
          <w:color w:val="000000"/>
          <w:szCs w:val="21"/>
          <w:u w:val="single"/>
        </w:rPr>
        <w:t xml:space="preserve">（1）施工场地周围地下管线 </w:t>
      </w:r>
      <w:r>
        <w:rPr>
          <w:rFonts w:hint="eastAsia" w:ascii="仿宋_GB2312" w:hAnsi="黑体" w:eastAsia="仿宋_GB2312"/>
          <w:color w:val="000000"/>
          <w:szCs w:val="21"/>
        </w:rPr>
        <w:t>；</w:t>
      </w:r>
    </w:p>
    <w:p>
      <w:pPr>
        <w:spacing w:line="360" w:lineRule="auto"/>
        <w:ind w:firstLine="475"/>
        <w:jc w:val="left"/>
        <w:rPr>
          <w:rFonts w:ascii="仿宋_GB2312" w:hAnsi="黑体" w:eastAsia="仿宋_GB2312"/>
          <w:color w:val="000000"/>
          <w:szCs w:val="21"/>
          <w:u w:val="single"/>
        </w:rPr>
      </w:pPr>
      <w:r>
        <w:rPr>
          <w:rFonts w:hint="eastAsia" w:ascii="仿宋_GB2312" w:hAnsi="黑体" w:eastAsia="仿宋_GB2312"/>
          <w:color w:val="000000"/>
          <w:szCs w:val="21"/>
          <w:u w:val="single"/>
        </w:rPr>
        <w:t>（2）地下障碍物和污染物</w:t>
      </w:r>
      <w:r>
        <w:rPr>
          <w:rFonts w:hint="eastAsia" w:ascii="仿宋_GB2312" w:hAnsi="黑体" w:eastAsia="仿宋_GB2312"/>
          <w:color w:val="000000"/>
          <w:szCs w:val="21"/>
        </w:rPr>
        <w:t>；</w:t>
      </w:r>
    </w:p>
    <w:p>
      <w:pPr>
        <w:spacing w:line="360" w:lineRule="auto"/>
        <w:ind w:firstLine="475"/>
        <w:jc w:val="left"/>
        <w:rPr>
          <w:rFonts w:ascii="仿宋_GB2312" w:hAnsi="黑体" w:eastAsia="仿宋_GB2312"/>
          <w:color w:val="000000"/>
          <w:szCs w:val="21"/>
          <w:u w:val="single"/>
        </w:rPr>
      </w:pPr>
      <w:r>
        <w:rPr>
          <w:rFonts w:hint="eastAsia" w:ascii="仿宋_GB2312" w:hAnsi="黑体" w:eastAsia="仿宋_GB2312"/>
          <w:color w:val="000000"/>
          <w:szCs w:val="21"/>
          <w:u w:val="single"/>
        </w:rPr>
        <w:t>（3）邻近建筑物、构筑物的保护要求</w:t>
      </w:r>
      <w:r>
        <w:rPr>
          <w:rFonts w:hint="eastAsia" w:ascii="仿宋_GB2312" w:hAnsi="黑体" w:eastAsia="仿宋_GB2312"/>
          <w:color w:val="000000"/>
          <w:szCs w:val="21"/>
        </w:rPr>
        <w:t>；</w:t>
      </w:r>
    </w:p>
    <w:p>
      <w:pPr>
        <w:spacing w:line="360" w:lineRule="auto"/>
        <w:ind w:firstLine="475"/>
        <w:jc w:val="left"/>
        <w:rPr>
          <w:rFonts w:ascii="仿宋_GB2312" w:hAnsi="黑体" w:eastAsia="仿宋_GB2312"/>
          <w:color w:val="000000"/>
          <w:szCs w:val="21"/>
          <w:u w:val="single"/>
        </w:rPr>
      </w:pPr>
      <w:r>
        <w:rPr>
          <w:rFonts w:hint="eastAsia" w:ascii="仿宋_GB2312" w:hAnsi="黑体" w:eastAsia="仿宋_GB2312"/>
          <w:color w:val="000000"/>
          <w:szCs w:val="21"/>
          <w:u w:val="single"/>
        </w:rPr>
        <w:t xml:space="preserve">（4）其他  </w:t>
      </w:r>
      <w:r>
        <w:rPr>
          <w:rFonts w:hint="eastAsia" w:ascii="仿宋_GB2312" w:hAnsi="黑体"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7.7异常恶劣的气候条件</w:t>
      </w:r>
    </w:p>
    <w:p>
      <w:pPr>
        <w:spacing w:line="360" w:lineRule="auto"/>
        <w:ind w:firstLine="480"/>
        <w:jc w:val="left"/>
        <w:rPr>
          <w:rFonts w:eastAsia="仿宋_GB2312"/>
          <w:szCs w:val="21"/>
        </w:rPr>
      </w:pPr>
      <w:r>
        <w:rPr>
          <w:rFonts w:eastAsia="仿宋_GB2312"/>
          <w:szCs w:val="21"/>
        </w:rPr>
        <w:t>发包人和承包人同意以下情形视为异常恶劣的气候条件：</w:t>
      </w:r>
    </w:p>
    <w:p>
      <w:pPr>
        <w:spacing w:line="360" w:lineRule="auto"/>
        <w:ind w:firstLine="480"/>
        <w:jc w:val="left"/>
        <w:rPr>
          <w:rFonts w:eastAsia="仿宋_GB2312"/>
          <w:b/>
          <w:szCs w:val="21"/>
          <w:u w:val="single"/>
        </w:rPr>
      </w:pPr>
      <w:r>
        <w:rPr>
          <w:rFonts w:eastAsia="仿宋_GB2312"/>
          <w:szCs w:val="21"/>
        </w:rPr>
        <w:t>（1）</w:t>
      </w:r>
      <w:r>
        <w:rPr>
          <w:rFonts w:eastAsia="仿宋_GB2312"/>
          <w:szCs w:val="21"/>
          <w:u w:val="single"/>
        </w:rPr>
        <w:t xml:space="preserve"> </w:t>
      </w:r>
      <w:r>
        <w:rPr>
          <w:rFonts w:hint="eastAsia" w:eastAsia="仿宋_GB2312"/>
          <w:szCs w:val="21"/>
          <w:u w:val="single"/>
        </w:rPr>
        <w:t xml:space="preserve">台风、暴雨、泥石流等灾害接到富阳市建设部门通知而停工 </w:t>
      </w:r>
      <w:r>
        <w:rPr>
          <w:rFonts w:hint="eastAsia" w:eastAsia="仿宋_GB2312"/>
          <w:b/>
          <w:szCs w:val="21"/>
          <w:u w:val="single"/>
        </w:rPr>
        <w:t xml:space="preserve"> ；</w:t>
      </w:r>
    </w:p>
    <w:p>
      <w:pPr>
        <w:spacing w:after="120" w:line="360" w:lineRule="auto"/>
        <w:ind w:firstLine="480"/>
        <w:rPr>
          <w:rFonts w:eastAsia="黑体"/>
          <w:color w:val="000000"/>
          <w:szCs w:val="21"/>
        </w:rPr>
      </w:pPr>
      <w:r>
        <w:rPr>
          <w:rFonts w:eastAsia="黑体"/>
          <w:color w:val="000000"/>
          <w:szCs w:val="21"/>
        </w:rPr>
        <w:t>7.9 提前竣工的奖励</w:t>
      </w:r>
    </w:p>
    <w:p>
      <w:pPr>
        <w:spacing w:line="360" w:lineRule="auto"/>
        <w:ind w:firstLine="480"/>
        <w:jc w:val="left"/>
        <w:rPr>
          <w:rFonts w:eastAsia="仿宋_GB2312"/>
          <w:szCs w:val="21"/>
        </w:rPr>
      </w:pPr>
      <w:r>
        <w:rPr>
          <w:rFonts w:eastAsia="仿宋_GB2312"/>
          <w:szCs w:val="21"/>
        </w:rPr>
        <w:t>7.9.2提前竣工的奖励</w:t>
      </w:r>
      <w:r>
        <w:rPr>
          <w:rFonts w:eastAsia="仿宋_GB2312"/>
          <w:szCs w:val="21"/>
          <w:u w:val="single"/>
        </w:rPr>
        <w:t xml:space="preserve"> </w:t>
      </w:r>
      <w:r>
        <w:rPr>
          <w:rFonts w:hint="eastAsia" w:eastAsia="仿宋_GB2312"/>
          <w:szCs w:val="21"/>
          <w:u w:val="single"/>
        </w:rPr>
        <w:t>无</w:t>
      </w:r>
      <w:r>
        <w:rPr>
          <w:rFonts w:eastAsia="仿宋_GB2312"/>
          <w:szCs w:val="21"/>
          <w:u w:val="single"/>
        </w:rPr>
        <w:t xml:space="preserve"> </w:t>
      </w:r>
      <w:r>
        <w:rPr>
          <w:rFonts w:eastAsia="仿宋_GB2312"/>
          <w:szCs w:val="21"/>
        </w:rPr>
        <w:t>。</w:t>
      </w:r>
    </w:p>
    <w:p>
      <w:pPr>
        <w:keepNext/>
        <w:keepLines/>
        <w:spacing w:before="120" w:after="120" w:line="360" w:lineRule="auto"/>
        <w:rPr>
          <w:rFonts w:eastAsia="黑体"/>
          <w:color w:val="000000"/>
          <w:szCs w:val="21"/>
        </w:rPr>
      </w:pPr>
      <w:r>
        <w:rPr>
          <w:rFonts w:eastAsia="黑体"/>
          <w:color w:val="000000"/>
          <w:szCs w:val="21"/>
        </w:rPr>
        <w:t>8. 材料与设备</w:t>
      </w:r>
    </w:p>
    <w:p>
      <w:pPr>
        <w:spacing w:after="120" w:line="360" w:lineRule="auto"/>
        <w:ind w:firstLine="480"/>
        <w:rPr>
          <w:rFonts w:eastAsia="黑体"/>
          <w:color w:val="000000"/>
          <w:szCs w:val="21"/>
        </w:rPr>
      </w:pPr>
      <w:r>
        <w:rPr>
          <w:rFonts w:eastAsia="黑体"/>
          <w:color w:val="000000"/>
          <w:szCs w:val="21"/>
        </w:rPr>
        <w:t>8.4材料与工程设备的保管与使用</w:t>
      </w:r>
    </w:p>
    <w:p>
      <w:pPr>
        <w:spacing w:line="360" w:lineRule="auto"/>
        <w:jc w:val="left"/>
        <w:rPr>
          <w:rFonts w:eastAsia="仿宋_GB2312"/>
          <w:szCs w:val="21"/>
        </w:rPr>
      </w:pPr>
      <w:r>
        <w:rPr>
          <w:rFonts w:eastAsia="仿宋_GB2312"/>
          <w:szCs w:val="21"/>
        </w:rPr>
        <w:t>8.4.1发包人供应的材料设备的保管费用的承担</w:t>
      </w:r>
      <w:r>
        <w:rPr>
          <w:rFonts w:hint="eastAsia" w:eastAsia="仿宋_GB2312"/>
          <w:szCs w:val="21"/>
        </w:rPr>
        <w:t xml:space="preserve"> </w:t>
      </w:r>
      <w:r>
        <w:rPr>
          <w:rFonts w:hint="eastAsia" w:eastAsia="仿宋_GB2312"/>
          <w:szCs w:val="21"/>
          <w:u w:val="single"/>
        </w:rPr>
        <w:t>由承包人承担</w:t>
      </w:r>
      <w:r>
        <w:rPr>
          <w:rFonts w:eastAsia="仿宋_GB2312"/>
          <w:szCs w:val="21"/>
          <w:u w:val="single"/>
        </w:rPr>
        <w:t xml:space="preserve"> </w:t>
      </w:r>
      <w:r>
        <w:rPr>
          <w:rFonts w:eastAsia="仿宋_GB2312"/>
          <w:szCs w:val="21"/>
        </w:rPr>
        <w:t>。</w:t>
      </w:r>
    </w:p>
    <w:p>
      <w:pPr>
        <w:spacing w:after="120" w:line="360" w:lineRule="auto"/>
        <w:ind w:firstLine="480"/>
        <w:rPr>
          <w:rFonts w:eastAsia="黑体"/>
          <w:color w:val="000000"/>
          <w:szCs w:val="21"/>
        </w:rPr>
      </w:pPr>
      <w:r>
        <w:rPr>
          <w:rFonts w:eastAsia="黑体"/>
          <w:color w:val="000000"/>
          <w:szCs w:val="21"/>
        </w:rPr>
        <w:t>8.6 样品</w:t>
      </w:r>
    </w:p>
    <w:p>
      <w:pPr>
        <w:autoSpaceDE w:val="0"/>
        <w:autoSpaceDN w:val="0"/>
        <w:spacing w:line="360" w:lineRule="auto"/>
        <w:ind w:firstLine="480"/>
        <w:jc w:val="left"/>
        <w:rPr>
          <w:rFonts w:eastAsia="仿宋_GB2312"/>
          <w:color w:val="000000"/>
          <w:szCs w:val="21"/>
        </w:rPr>
      </w:pPr>
      <w:r>
        <w:rPr>
          <w:rFonts w:eastAsia="仿宋_GB2312"/>
          <w:color w:val="000000"/>
          <w:szCs w:val="21"/>
        </w:rPr>
        <w:t>8.6.1</w:t>
      </w:r>
      <w:r>
        <w:rPr>
          <w:rFonts w:eastAsia="仿宋_GB2312"/>
          <w:color w:val="000000"/>
          <w:szCs w:val="21"/>
        </w:rPr>
        <w:tab/>
      </w:r>
      <w:r>
        <w:rPr>
          <w:rFonts w:eastAsia="仿宋_GB2312"/>
          <w:color w:val="000000"/>
          <w:szCs w:val="21"/>
        </w:rPr>
        <w:t>样品的报送</w:t>
      </w:r>
      <w:r>
        <w:rPr>
          <w:rFonts w:hint="eastAsia" w:eastAsia="仿宋_GB2312"/>
          <w:color w:val="000000"/>
          <w:szCs w:val="21"/>
        </w:rPr>
        <w:t>与封存</w:t>
      </w:r>
    </w:p>
    <w:p>
      <w:pPr>
        <w:autoSpaceDE w:val="0"/>
        <w:autoSpaceDN w:val="0"/>
        <w:spacing w:line="360" w:lineRule="auto"/>
        <w:jc w:val="left"/>
        <w:rPr>
          <w:rFonts w:eastAsia="仿宋_GB2312"/>
          <w:szCs w:val="21"/>
        </w:rPr>
      </w:pPr>
      <w:r>
        <w:rPr>
          <w:rFonts w:eastAsia="仿宋_GB2312"/>
          <w:color w:val="000000"/>
          <w:szCs w:val="21"/>
        </w:rPr>
        <w:t>需要承包人报送样品的材料或工程设备，样品的种类、名称、规格、数量要求：</w:t>
      </w:r>
      <w:r>
        <w:rPr>
          <w:rFonts w:eastAsia="仿宋_GB2312"/>
          <w:szCs w:val="21"/>
          <w:u w:val="single"/>
        </w:rPr>
        <w:t xml:space="preserve">       </w:t>
      </w:r>
      <w:r>
        <w:rPr>
          <w:rFonts w:hint="eastAsia" w:eastAsia="仿宋_GB2312"/>
          <w:szCs w:val="21"/>
          <w:u w:val="single"/>
        </w:rPr>
        <w:t xml:space="preserve"> 以质监部门的要求为准 </w:t>
      </w:r>
      <w:r>
        <w:rPr>
          <w:rFonts w:eastAsia="仿宋_GB2312"/>
          <w:szCs w:val="21"/>
        </w:rPr>
        <w:t>。</w:t>
      </w:r>
    </w:p>
    <w:p>
      <w:pPr>
        <w:spacing w:after="120" w:line="360" w:lineRule="auto"/>
        <w:ind w:firstLine="480"/>
        <w:rPr>
          <w:rFonts w:eastAsia="黑体"/>
          <w:color w:val="000000"/>
          <w:szCs w:val="21"/>
        </w:rPr>
      </w:pPr>
      <w:r>
        <w:rPr>
          <w:rFonts w:eastAsia="黑体"/>
          <w:color w:val="000000"/>
          <w:szCs w:val="21"/>
        </w:rPr>
        <w:t>8.8 施工设备和临时设施</w:t>
      </w:r>
    </w:p>
    <w:p>
      <w:pPr>
        <w:autoSpaceDE w:val="0"/>
        <w:autoSpaceDN w:val="0"/>
        <w:spacing w:line="360" w:lineRule="auto"/>
        <w:ind w:firstLine="480"/>
        <w:jc w:val="left"/>
        <w:rPr>
          <w:rFonts w:eastAsia="仿宋_GB2312"/>
          <w:szCs w:val="21"/>
        </w:rPr>
      </w:pPr>
      <w:r>
        <w:rPr>
          <w:rFonts w:eastAsia="仿宋_GB2312"/>
          <w:szCs w:val="21"/>
        </w:rPr>
        <w:t>8.8.1 承包人提供的施工设备和临时设施</w:t>
      </w:r>
    </w:p>
    <w:p>
      <w:pPr>
        <w:autoSpaceDE w:val="0"/>
        <w:autoSpaceDN w:val="0"/>
        <w:spacing w:line="360" w:lineRule="auto"/>
        <w:ind w:firstLine="480"/>
        <w:jc w:val="left"/>
        <w:rPr>
          <w:rFonts w:eastAsia="仿宋_GB2312"/>
          <w:szCs w:val="21"/>
          <w:u w:val="single"/>
        </w:rPr>
      </w:pPr>
      <w:r>
        <w:rPr>
          <w:rFonts w:eastAsia="仿宋_GB2312"/>
          <w:szCs w:val="21"/>
        </w:rPr>
        <w:t>关于修建临时设施费用承担的约定：</w:t>
      </w:r>
      <w:r>
        <w:rPr>
          <w:rFonts w:eastAsia="仿宋_GB2312"/>
          <w:szCs w:val="21"/>
          <w:u w:val="single"/>
        </w:rPr>
        <w:t xml:space="preserve">  </w:t>
      </w:r>
      <w:r>
        <w:rPr>
          <w:rFonts w:hint="eastAsia" w:eastAsia="仿宋_GB2312"/>
          <w:szCs w:val="21"/>
          <w:u w:val="single"/>
        </w:rPr>
        <w:t xml:space="preserve">临时设施费用均以包含在投标总价中，由承包人承担 </w:t>
      </w:r>
      <w:r>
        <w:rPr>
          <w:rFonts w:eastAsia="仿宋_GB2312"/>
          <w:szCs w:val="21"/>
        </w:rPr>
        <w:t>。</w:t>
      </w:r>
    </w:p>
    <w:p>
      <w:pPr>
        <w:keepNext/>
        <w:keepLines/>
        <w:spacing w:before="120" w:after="120" w:line="360" w:lineRule="auto"/>
        <w:rPr>
          <w:rFonts w:eastAsia="黑体"/>
          <w:color w:val="000000"/>
          <w:szCs w:val="21"/>
        </w:rPr>
      </w:pPr>
      <w:r>
        <w:rPr>
          <w:rFonts w:eastAsia="黑体"/>
          <w:color w:val="000000"/>
          <w:szCs w:val="21"/>
        </w:rPr>
        <w:t>9. 试验与检验</w:t>
      </w:r>
    </w:p>
    <w:p>
      <w:pPr>
        <w:spacing w:after="120" w:line="360" w:lineRule="auto"/>
        <w:ind w:firstLine="480"/>
        <w:rPr>
          <w:rFonts w:eastAsia="黑体"/>
          <w:color w:val="000000"/>
          <w:szCs w:val="21"/>
        </w:rPr>
      </w:pPr>
      <w:r>
        <w:rPr>
          <w:rFonts w:eastAsia="黑体"/>
          <w:color w:val="000000"/>
          <w:szCs w:val="21"/>
        </w:rPr>
        <w:t>9.1试验设备与试验人员</w:t>
      </w:r>
    </w:p>
    <w:p>
      <w:pPr>
        <w:spacing w:line="360" w:lineRule="auto"/>
        <w:ind w:firstLine="480"/>
        <w:jc w:val="left"/>
        <w:rPr>
          <w:rFonts w:eastAsia="仿宋_GB2312"/>
          <w:szCs w:val="21"/>
        </w:rPr>
      </w:pPr>
      <w:r>
        <w:rPr>
          <w:rFonts w:eastAsia="仿宋_GB2312"/>
          <w:szCs w:val="21"/>
        </w:rPr>
        <w:t>9.1.2 试验设备</w:t>
      </w:r>
    </w:p>
    <w:p>
      <w:pPr>
        <w:spacing w:line="360" w:lineRule="auto"/>
        <w:jc w:val="left"/>
        <w:rPr>
          <w:rFonts w:eastAsia="仿宋_GB2312"/>
          <w:szCs w:val="21"/>
        </w:rPr>
      </w:pPr>
      <w:r>
        <w:rPr>
          <w:rFonts w:eastAsia="仿宋_GB2312"/>
          <w:szCs w:val="21"/>
        </w:rPr>
        <w:t>施工现场需要配置的试验场所：</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r>
        <w:rPr>
          <w:rFonts w:hint="eastAsia" w:eastAsia="仿宋_GB2312"/>
          <w:szCs w:val="21"/>
        </w:rPr>
        <w:t xml:space="preserve"> </w:t>
      </w:r>
    </w:p>
    <w:p>
      <w:pPr>
        <w:spacing w:line="360" w:lineRule="auto"/>
        <w:jc w:val="left"/>
        <w:rPr>
          <w:rFonts w:eastAsia="仿宋_GB2312"/>
          <w:szCs w:val="21"/>
        </w:rPr>
      </w:pPr>
      <w:r>
        <w:rPr>
          <w:rFonts w:eastAsia="仿宋_GB2312"/>
          <w:szCs w:val="21"/>
        </w:rPr>
        <w:t>施工现场需要配备的试验设备：</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p>
    <w:p>
      <w:pPr>
        <w:spacing w:line="360" w:lineRule="auto"/>
        <w:jc w:val="left"/>
        <w:rPr>
          <w:rFonts w:eastAsia="仿宋_GB2312"/>
          <w:szCs w:val="21"/>
        </w:rPr>
      </w:pPr>
      <w:r>
        <w:rPr>
          <w:rFonts w:eastAsia="仿宋_GB2312"/>
          <w:szCs w:val="21"/>
        </w:rPr>
        <w:t>施工现场需要具备的其他试验条件：</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p>
    <w:p>
      <w:pPr>
        <w:spacing w:line="360" w:lineRule="auto"/>
        <w:ind w:firstLine="480"/>
        <w:jc w:val="left"/>
        <w:rPr>
          <w:rFonts w:ascii="仿宋_GB2312" w:eastAsia="仿宋_GB2312"/>
          <w:b/>
          <w:color w:val="000000"/>
          <w:szCs w:val="21"/>
        </w:rPr>
      </w:pPr>
      <w:r>
        <w:rPr>
          <w:rFonts w:eastAsia="黑体"/>
          <w:color w:val="000000"/>
          <w:szCs w:val="21"/>
        </w:rPr>
        <w:t>9.</w:t>
      </w:r>
      <w:r>
        <w:rPr>
          <w:rFonts w:hint="eastAsia" w:eastAsia="黑体"/>
          <w:color w:val="000000"/>
          <w:szCs w:val="21"/>
        </w:rPr>
        <w:t>3</w:t>
      </w:r>
      <w:r>
        <w:rPr>
          <w:rFonts w:hint="eastAsia" w:ascii="仿宋_GB2312" w:eastAsia="仿宋_GB2312"/>
          <w:b/>
          <w:color w:val="000000"/>
          <w:szCs w:val="21"/>
        </w:rPr>
        <w:t>材</w:t>
      </w:r>
      <w:r>
        <w:rPr>
          <w:rFonts w:hint="eastAsia" w:ascii="黑体" w:eastAsia="黑体"/>
          <w:color w:val="000000"/>
          <w:szCs w:val="21"/>
        </w:rPr>
        <w:t>料、工程设备和工程的试验和检验</w:t>
      </w:r>
    </w:p>
    <w:p>
      <w:pPr>
        <w:spacing w:line="360" w:lineRule="auto"/>
        <w:ind w:firstLine="454"/>
        <w:jc w:val="left"/>
        <w:rPr>
          <w:rFonts w:ascii="仿宋_GB2312" w:eastAsia="仿宋_GB2312"/>
          <w:color w:val="000000"/>
          <w:szCs w:val="21"/>
          <w:u w:val="single"/>
        </w:rPr>
      </w:pPr>
      <w:r>
        <w:rPr>
          <w:rFonts w:hint="eastAsia" w:ascii="仿宋_GB2312" w:eastAsia="仿宋_GB2312"/>
          <w:color w:val="000000"/>
          <w:szCs w:val="21"/>
        </w:rPr>
        <w:t>试验、检测单位资质条件约定：</w:t>
      </w:r>
      <w:r>
        <w:rPr>
          <w:rFonts w:hint="eastAsia" w:ascii="仿宋_GB2312" w:eastAsia="仿宋_GB2312"/>
          <w:color w:val="000000"/>
          <w:szCs w:val="21"/>
          <w:u w:val="single"/>
        </w:rPr>
        <w:t xml:space="preserve"> 发包人与承包人商议  </w:t>
      </w:r>
      <w:r>
        <w:rPr>
          <w:rFonts w:hint="eastAsia" w:ascii="仿宋_GB2312" w:eastAsia="仿宋_GB2312"/>
          <w:color w:val="000000"/>
          <w:szCs w:val="21"/>
        </w:rPr>
        <w:t>；</w:t>
      </w:r>
    </w:p>
    <w:p>
      <w:pPr>
        <w:spacing w:line="360" w:lineRule="auto"/>
        <w:ind w:firstLine="454"/>
        <w:jc w:val="left"/>
        <w:rPr>
          <w:rFonts w:ascii="仿宋_GB2312" w:eastAsia="仿宋_GB2312"/>
          <w:color w:val="000000"/>
          <w:szCs w:val="21"/>
          <w:u w:val="single"/>
        </w:rPr>
      </w:pPr>
      <w:r>
        <w:rPr>
          <w:rFonts w:hint="eastAsia" w:ascii="仿宋_GB2312" w:eastAsia="仿宋_GB2312"/>
          <w:color w:val="000000"/>
          <w:szCs w:val="21"/>
        </w:rPr>
        <w:t>试验、检测单位选择约定：</w:t>
      </w:r>
      <w:r>
        <w:rPr>
          <w:rFonts w:hint="eastAsia" w:ascii="仿宋_GB2312" w:eastAsia="仿宋_GB2312"/>
          <w:color w:val="000000"/>
          <w:szCs w:val="21"/>
          <w:u w:val="single"/>
        </w:rPr>
        <w:t xml:space="preserve"> 发包人与承包人商议 </w:t>
      </w:r>
      <w:r>
        <w:rPr>
          <w:rFonts w:hint="eastAsia" w:ascii="仿宋_GB2312" w:eastAsia="仿宋_GB2312"/>
          <w:color w:val="000000"/>
          <w:szCs w:val="21"/>
        </w:rPr>
        <w:t>；</w:t>
      </w:r>
    </w:p>
    <w:p>
      <w:pPr>
        <w:spacing w:line="360" w:lineRule="auto"/>
        <w:ind w:firstLine="454"/>
        <w:jc w:val="left"/>
        <w:rPr>
          <w:rFonts w:ascii="仿宋_GB2312" w:eastAsia="仿宋_GB2312"/>
          <w:color w:val="000000"/>
          <w:szCs w:val="21"/>
        </w:rPr>
      </w:pPr>
      <w:r>
        <w:rPr>
          <w:rFonts w:hint="eastAsia" w:ascii="仿宋_GB2312" w:eastAsia="仿宋_GB2312"/>
          <w:color w:val="000000"/>
          <w:szCs w:val="21"/>
        </w:rPr>
        <w:t>试验、检测费用约定：</w:t>
      </w:r>
      <w:r>
        <w:rPr>
          <w:rFonts w:hint="eastAsia" w:ascii="仿宋_GB2312" w:eastAsia="仿宋_GB2312"/>
          <w:color w:val="000000"/>
          <w:szCs w:val="21"/>
          <w:u w:val="single"/>
        </w:rPr>
        <w:t xml:space="preserve"> 承包人承担  </w:t>
      </w:r>
      <w:r>
        <w:rPr>
          <w:rFonts w:hint="eastAsia" w:ascii="仿宋_GB2312"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9.4 现场工艺试验</w:t>
      </w:r>
      <w:r>
        <w:rPr>
          <w:rFonts w:hint="eastAsia" w:eastAsia="黑体"/>
          <w:color w:val="000000"/>
          <w:szCs w:val="21"/>
        </w:rPr>
        <w:t xml:space="preserve"> </w:t>
      </w:r>
    </w:p>
    <w:p>
      <w:pPr>
        <w:spacing w:line="360" w:lineRule="auto"/>
        <w:ind w:firstLine="480"/>
        <w:jc w:val="left"/>
        <w:rPr>
          <w:rFonts w:eastAsia="仿宋_GB2312"/>
          <w:szCs w:val="21"/>
        </w:rPr>
      </w:pPr>
      <w:r>
        <w:rPr>
          <w:rFonts w:eastAsia="仿宋_GB2312"/>
          <w:szCs w:val="21"/>
        </w:rPr>
        <w:t>现场工艺试验的有关约定：</w:t>
      </w:r>
      <w:r>
        <w:rPr>
          <w:rFonts w:hint="eastAsia" w:eastAsia="仿宋_GB2312"/>
          <w:szCs w:val="21"/>
          <w:u w:val="single"/>
        </w:rPr>
        <w:t xml:space="preserve"> 无 </w:t>
      </w:r>
      <w:r>
        <w:rPr>
          <w:rFonts w:eastAsia="仿宋_GB2312"/>
          <w:szCs w:val="21"/>
        </w:rPr>
        <w:t>。</w:t>
      </w:r>
    </w:p>
    <w:p>
      <w:pPr>
        <w:keepNext/>
        <w:keepLines/>
        <w:spacing w:before="120" w:after="120" w:line="360" w:lineRule="auto"/>
        <w:ind w:firstLine="360"/>
        <w:rPr>
          <w:rFonts w:eastAsia="黑体"/>
          <w:color w:val="000000"/>
          <w:szCs w:val="21"/>
        </w:rPr>
      </w:pPr>
      <w:r>
        <w:rPr>
          <w:rFonts w:eastAsia="黑体"/>
          <w:color w:val="000000"/>
          <w:szCs w:val="21"/>
        </w:rPr>
        <w:t>10. 变更</w:t>
      </w:r>
    </w:p>
    <w:p>
      <w:pPr>
        <w:spacing w:after="120" w:line="360" w:lineRule="auto"/>
        <w:ind w:firstLine="480"/>
        <w:rPr>
          <w:rFonts w:eastAsia="黑体"/>
          <w:color w:val="000000"/>
          <w:szCs w:val="21"/>
        </w:rPr>
      </w:pPr>
      <w:r>
        <w:rPr>
          <w:rFonts w:eastAsia="黑体"/>
          <w:color w:val="000000"/>
          <w:szCs w:val="21"/>
        </w:rPr>
        <w:t>10.1变更的范围</w:t>
      </w:r>
    </w:p>
    <w:p>
      <w:pPr>
        <w:spacing w:line="360" w:lineRule="auto"/>
        <w:jc w:val="left"/>
        <w:rPr>
          <w:rFonts w:eastAsia="仿宋_GB2312"/>
          <w:color w:val="000000"/>
          <w:szCs w:val="21"/>
        </w:rPr>
      </w:pPr>
      <w:r>
        <w:rPr>
          <w:rFonts w:eastAsia="仿宋_GB2312"/>
          <w:color w:val="000000"/>
          <w:szCs w:val="21"/>
        </w:rPr>
        <w:t>关于变更的范围的约定：</w:t>
      </w:r>
      <w:r>
        <w:rPr>
          <w:rFonts w:hint="eastAsia" w:ascii="仿宋_GB2312" w:hAnsi="黑体" w:eastAsia="仿宋_GB2312"/>
          <w:color w:val="000000"/>
          <w:szCs w:val="21"/>
          <w:u w:val="single"/>
        </w:rPr>
        <w:t>按通用合同条款约定。</w:t>
      </w:r>
    </w:p>
    <w:p>
      <w:pPr>
        <w:spacing w:after="120" w:line="360" w:lineRule="auto"/>
        <w:ind w:firstLine="480"/>
        <w:rPr>
          <w:rFonts w:eastAsia="黑体"/>
          <w:color w:val="000000"/>
          <w:szCs w:val="21"/>
        </w:rPr>
      </w:pPr>
      <w:r>
        <w:rPr>
          <w:rFonts w:eastAsia="黑体"/>
          <w:color w:val="000000"/>
          <w:szCs w:val="21"/>
        </w:rPr>
        <w:t>10.4 变更估价</w:t>
      </w:r>
    </w:p>
    <w:p>
      <w:pPr>
        <w:spacing w:line="360" w:lineRule="auto"/>
        <w:ind w:firstLine="480"/>
        <w:jc w:val="left"/>
        <w:rPr>
          <w:rFonts w:eastAsia="仿宋_GB2312"/>
          <w:szCs w:val="21"/>
        </w:rPr>
      </w:pPr>
      <w:r>
        <w:rPr>
          <w:rFonts w:hint="eastAsia" w:eastAsia="仿宋_GB2312"/>
          <w:szCs w:val="21"/>
        </w:rPr>
        <w:t>10.4.1 变更估价原则</w:t>
      </w:r>
    </w:p>
    <w:p>
      <w:pPr>
        <w:spacing w:line="360" w:lineRule="auto"/>
        <w:ind w:left="149" w:firstLine="360"/>
        <w:jc w:val="left"/>
        <w:rPr>
          <w:rFonts w:eastAsia="仿宋_GB2312"/>
          <w:color w:val="000000"/>
          <w:szCs w:val="21"/>
        </w:rPr>
      </w:pPr>
      <w:r>
        <w:rPr>
          <w:rFonts w:eastAsia="仿宋_GB2312"/>
          <w:color w:val="000000"/>
          <w:szCs w:val="21"/>
        </w:rPr>
        <w:t>关于变更估价的约定</w:t>
      </w:r>
      <w:r>
        <w:rPr>
          <w:rFonts w:hint="eastAsia" w:eastAsia="仿宋_GB2312"/>
          <w:color w:val="000000"/>
          <w:szCs w:val="21"/>
        </w:rPr>
        <w:t>，按以下</w:t>
      </w:r>
      <w:r>
        <w:rPr>
          <w:rFonts w:hint="eastAsia" w:eastAsia="仿宋_GB2312"/>
          <w:color w:val="000000"/>
          <w:szCs w:val="21"/>
          <w:u w:val="single"/>
        </w:rPr>
        <w:t>第（一 ）种方式</w:t>
      </w:r>
      <w:r>
        <w:rPr>
          <w:rFonts w:hint="eastAsia" w:eastAsia="仿宋_GB2312"/>
          <w:color w:val="000000"/>
          <w:szCs w:val="21"/>
        </w:rPr>
        <w:t>约定：</w:t>
      </w:r>
    </w:p>
    <w:p>
      <w:pPr>
        <w:spacing w:line="360" w:lineRule="auto"/>
        <w:ind w:left="149" w:firstLine="360"/>
        <w:jc w:val="left"/>
        <w:rPr>
          <w:rFonts w:eastAsia="仿宋_GB2312"/>
          <w:color w:val="000000"/>
          <w:szCs w:val="21"/>
          <w:u w:val="single"/>
        </w:rPr>
      </w:pPr>
      <w:r>
        <w:rPr>
          <w:rFonts w:hint="eastAsia" w:eastAsia="仿宋_GB2312"/>
          <w:color w:val="000000"/>
          <w:szCs w:val="21"/>
          <w:u w:val="single"/>
        </w:rPr>
        <w:t>第（一）种：</w:t>
      </w:r>
    </w:p>
    <w:p>
      <w:pPr>
        <w:spacing w:line="440" w:lineRule="exact"/>
        <w:ind w:left="149" w:leftChars="71" w:firstLine="360" w:firstLineChars="1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（1）发包人提供的工程量清单项目漏项，或设计变更引起新的工程项目，其相应单价按以下确定：</w:t>
      </w:r>
    </w:p>
    <w:p>
      <w:pPr>
        <w:spacing w:line="440" w:lineRule="exact"/>
        <w:ind w:left="149" w:leftChars="71" w:firstLine="360" w:firstLineChars="1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①合同中有类似工程项目单价的，参照合同中类似②③已标价工程量清单或预算书无相同项目的，但有类似项目的，参照类似项目的单价确定。（a）某种材料（或半成品及成品）等级、标准变化的，清单子目不变，仅调整不同的材料价格。（b）清单项目某一特征或工程内容发生部分变更，不影响其他特征及工程内容价格的，其他特征标准组合不变，则以投标单价为基础，仅就变更部分根据标底组价原则（含折算系数）调整综合单价。</w:t>
      </w:r>
    </w:p>
    <w:p>
      <w:pPr>
        <w:spacing w:line="440" w:lineRule="exact"/>
        <w:ind w:left="149" w:leftChars="71" w:firstLine="360" w:firstLineChars="1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②合同中没有类似清单项目单价的，其单价根据标底组价原则，重新组价（含折算系数）。</w:t>
      </w:r>
    </w:p>
    <w:p>
      <w:pPr>
        <w:spacing w:line="440" w:lineRule="exact"/>
        <w:ind w:left="149" w:leftChars="71" w:firstLine="360" w:firstLineChars="1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发包人提供的工程量清单有数量误差，或设计变更引起工程量清单项目工程数量的增减，在合同约定的幅度内执行合同原有的价格。凡合价金额占合同总价2%及以上的分部分项清单项目，其工程量增加或减少超过本项工程数量15%及以上时，或合价金额占合同总价不到2%的分部分项清单项目，但其工程量增加或减少超过本项目工程数量25%及以上时，其增加或减少的工程量（与发包人提供的清单项目比较）在15%以上（或25%）部分根据标底组价原则（含折算系数）重新组价。</w:t>
      </w:r>
    </w:p>
    <w:p>
      <w:pPr>
        <w:spacing w:line="440" w:lineRule="exact"/>
        <w:ind w:left="149" w:leftChars="71" w:firstLine="360" w:firstLineChars="1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（3）施工组织措施费、施工技术措施费按投标时提供的施工图范围投标报价包干。当重大设计变更可能引起施工技术措施项目费增加，发包人根据项目具体情况予以调整，最终以政府有关部门审核为准。                                                                                                                 </w:t>
      </w:r>
    </w:p>
    <w:p>
      <w:pPr>
        <w:spacing w:line="440" w:lineRule="exact"/>
        <w:ind w:left="149" w:leftChars="71" w:firstLine="360" w:firstLineChars="15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（4）其他：</w:t>
      </w:r>
    </w:p>
    <w:p>
      <w:pPr>
        <w:spacing w:line="440" w:lineRule="exact"/>
        <w:ind w:left="149" w:leftChars="71" w:firstLine="361" w:firstLineChars="150"/>
        <w:jc w:val="left"/>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1、 如因施工联系单发生工程量变更的情况，而承包人就此工程量变更有歧义的，承包人必须保证工程的施工，先行依据有效的技术核定单要求的变更工程量部分进行施工。如因变更的工程量产生歧义的，按实际发生的变更工程量进行计算 。</w:t>
      </w:r>
    </w:p>
    <w:p>
      <w:pPr>
        <w:spacing w:line="440" w:lineRule="exact"/>
        <w:ind w:firstLine="482" w:firstLineChars="200"/>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2、发包人有权以联系单形式根据工程实际情况增加或减少甚至删除响应的工程量，并按合同约定对总价进行相应调整，承包人不得以此为理由拒绝进行施工或要求发包人赔偿。</w:t>
      </w:r>
    </w:p>
    <w:p>
      <w:pPr>
        <w:spacing w:line="440" w:lineRule="exact"/>
        <w:ind w:firstLine="482" w:firstLineChars="200"/>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3、a.工程量清单中报价不能适用但可套用浙江省201</w:t>
      </w:r>
      <w:r>
        <w:rPr>
          <w:rFonts w:hint="eastAsia" w:ascii="宋体" w:hAnsi="宋体" w:eastAsia="宋体" w:cs="宋体"/>
          <w:b/>
          <w:bCs/>
          <w:color w:val="auto"/>
          <w:kern w:val="0"/>
          <w:sz w:val="24"/>
          <w:szCs w:val="24"/>
          <w:highlight w:val="none"/>
          <w:u w:val="single"/>
          <w:lang w:val="en-US" w:eastAsia="zh-CN"/>
        </w:rPr>
        <w:t>8</w:t>
      </w:r>
      <w:r>
        <w:rPr>
          <w:rFonts w:hint="eastAsia" w:ascii="宋体" w:hAnsi="宋体" w:eastAsia="宋体" w:cs="宋体"/>
          <w:b/>
          <w:bCs/>
          <w:color w:val="auto"/>
          <w:kern w:val="0"/>
          <w:sz w:val="24"/>
          <w:szCs w:val="24"/>
          <w:highlight w:val="none"/>
          <w:u w:val="single"/>
        </w:rPr>
        <w:t>年版预算定额及补充定额的，套用浙江省201</w:t>
      </w:r>
      <w:r>
        <w:rPr>
          <w:rFonts w:hint="eastAsia" w:ascii="宋体" w:hAnsi="宋体" w:eastAsia="宋体" w:cs="宋体"/>
          <w:b/>
          <w:bCs/>
          <w:color w:val="auto"/>
          <w:kern w:val="0"/>
          <w:sz w:val="24"/>
          <w:szCs w:val="24"/>
          <w:highlight w:val="none"/>
          <w:u w:val="single"/>
          <w:lang w:val="en-US" w:eastAsia="zh-CN"/>
        </w:rPr>
        <w:t>8</w:t>
      </w:r>
      <w:r>
        <w:rPr>
          <w:rFonts w:hint="eastAsia" w:ascii="宋体" w:hAnsi="宋体" w:eastAsia="宋体" w:cs="宋体"/>
          <w:b/>
          <w:bCs/>
          <w:color w:val="auto"/>
          <w:kern w:val="0"/>
          <w:sz w:val="24"/>
          <w:szCs w:val="24"/>
          <w:highlight w:val="none"/>
          <w:u w:val="single"/>
        </w:rPr>
        <w:t>年版预算定额及补充定额口径进行组价，取费口径按按同类工程中值执行，组价完毕后按投标时预算总价与投标人中标总价比值同比例优惠下浮（包括K值），总价下浮比例为   ％，组价时</w:t>
      </w:r>
      <w:r>
        <w:rPr>
          <w:rFonts w:hint="eastAsia" w:ascii="宋体" w:hAnsi="宋体" w:eastAsia="宋体" w:cs="宋体"/>
          <w:b/>
          <w:bCs/>
          <w:color w:val="auto"/>
          <w:sz w:val="24"/>
          <w:szCs w:val="24"/>
          <w:highlight w:val="none"/>
          <w:u w:val="single"/>
        </w:rPr>
        <w:t>材料价格原投标时已有的按投标时信息价，</w:t>
      </w:r>
      <w:r>
        <w:rPr>
          <w:rFonts w:hint="eastAsia" w:ascii="宋体" w:hAnsi="宋体" w:eastAsia="宋体" w:cs="宋体"/>
          <w:b/>
          <w:bCs/>
          <w:color w:val="auto"/>
          <w:kern w:val="0"/>
          <w:sz w:val="24"/>
          <w:szCs w:val="24"/>
          <w:highlight w:val="none"/>
          <w:u w:val="single"/>
        </w:rPr>
        <w:t>无投标价的按施工合同工期前80%月份期间的富阳信息价执行；既无投标价也无信息价的材料价格由承包人提出，经发包人审核并以书面形式确认价格。</w:t>
      </w:r>
    </w:p>
    <w:p>
      <w:pPr>
        <w:spacing w:line="440" w:lineRule="exact"/>
        <w:ind w:firstLine="482" w:firstLineChars="200"/>
        <w:rPr>
          <w:rFonts w:hint="eastAsia"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u w:val="single"/>
        </w:rPr>
        <w:t>b.不能套用浙江省201</w:t>
      </w:r>
      <w:r>
        <w:rPr>
          <w:rFonts w:hint="eastAsia" w:ascii="宋体" w:hAnsi="宋体" w:eastAsia="宋体" w:cs="宋体"/>
          <w:b/>
          <w:bCs/>
          <w:color w:val="auto"/>
          <w:kern w:val="0"/>
          <w:sz w:val="24"/>
          <w:szCs w:val="24"/>
          <w:highlight w:val="none"/>
          <w:u w:val="single"/>
          <w:lang w:val="en-US" w:eastAsia="zh-CN"/>
        </w:rPr>
        <w:t>8</w:t>
      </w:r>
      <w:r>
        <w:rPr>
          <w:rFonts w:hint="eastAsia" w:ascii="宋体" w:hAnsi="宋体" w:eastAsia="宋体" w:cs="宋体"/>
          <w:b/>
          <w:bCs/>
          <w:color w:val="auto"/>
          <w:kern w:val="0"/>
          <w:sz w:val="24"/>
          <w:szCs w:val="24"/>
          <w:highlight w:val="none"/>
          <w:u w:val="single"/>
        </w:rPr>
        <w:t>年版预算定额及补充定额的由承包人申报，发包人签证定价。</w:t>
      </w:r>
    </w:p>
    <w:p>
      <w:pPr>
        <w:spacing w:line="440" w:lineRule="exact"/>
        <w:ind w:firstLine="482" w:firstLineChars="200"/>
        <w:rPr>
          <w:rFonts w:ascii="仿宋_GB2312" w:hAnsi="黑体" w:eastAsia="仿宋_GB2312"/>
          <w:color w:val="000000"/>
          <w:szCs w:val="21"/>
          <w:u w:val="single"/>
        </w:rPr>
      </w:pPr>
      <w:r>
        <w:rPr>
          <w:rFonts w:hint="eastAsia" w:ascii="宋体" w:hAnsi="宋体" w:eastAsia="宋体" w:cs="宋体"/>
          <w:b/>
          <w:bCs/>
          <w:color w:val="auto"/>
          <w:kern w:val="0"/>
          <w:sz w:val="24"/>
          <w:szCs w:val="24"/>
          <w:highlight w:val="none"/>
          <w:u w:val="single"/>
        </w:rPr>
        <w:t>4、经财政审核、发改备案的工程量变更，其支付方式根据已完成的工程量所对应审定价参照合同支付方式同比例支付。</w:t>
      </w:r>
    </w:p>
    <w:p>
      <w:pPr>
        <w:autoSpaceDE w:val="0"/>
        <w:autoSpaceDN w:val="0"/>
        <w:spacing w:line="360" w:lineRule="auto"/>
        <w:ind w:firstLine="355"/>
        <w:jc w:val="left"/>
        <w:rPr>
          <w:rFonts w:ascii="仿宋_GB2312" w:eastAsia="仿宋_GB2312"/>
          <w:color w:val="000000"/>
          <w:szCs w:val="21"/>
        </w:rPr>
      </w:pPr>
      <w:r>
        <w:rPr>
          <w:rFonts w:hint="eastAsia" w:ascii="仿宋_GB2312" w:eastAsia="仿宋_GB2312"/>
          <w:color w:val="000000"/>
          <w:szCs w:val="21"/>
          <w:u w:val="single"/>
        </w:rPr>
        <w:t xml:space="preserve">（5）其他； /                </w:t>
      </w:r>
      <w:r>
        <w:rPr>
          <w:rFonts w:hint="eastAsia" w:ascii="仿宋_GB2312" w:eastAsia="仿宋_GB2312"/>
          <w:color w:val="000000"/>
          <w:szCs w:val="21"/>
        </w:rPr>
        <w:t>。</w:t>
      </w:r>
    </w:p>
    <w:p>
      <w:pPr>
        <w:spacing w:line="360" w:lineRule="auto"/>
        <w:ind w:left="149" w:firstLine="360"/>
        <w:jc w:val="left"/>
        <w:rPr>
          <w:rFonts w:ascii="仿宋_GB2312" w:eastAsia="仿宋_GB2312"/>
          <w:b/>
          <w:color w:val="000000"/>
          <w:szCs w:val="21"/>
          <w:u w:val="single"/>
        </w:rPr>
      </w:pPr>
      <w:r>
        <w:rPr>
          <w:rFonts w:hint="eastAsia" w:eastAsia="仿宋_GB2312"/>
          <w:color w:val="000000"/>
          <w:szCs w:val="21"/>
          <w:u w:val="single"/>
        </w:rPr>
        <w:t xml:space="preserve">第（二）种：其他： /     </w:t>
      </w:r>
      <w:r>
        <w:rPr>
          <w:rFonts w:hint="eastAsia" w:ascii="仿宋_GB2312" w:eastAsia="仿宋_GB2312"/>
          <w:b/>
          <w:color w:val="000000"/>
          <w:szCs w:val="21"/>
          <w:u w:val="single"/>
        </w:rPr>
        <w:t xml:space="preserve"> 。</w:t>
      </w:r>
    </w:p>
    <w:p>
      <w:pPr>
        <w:spacing w:after="120" w:line="360" w:lineRule="auto"/>
        <w:ind w:firstLine="480"/>
        <w:rPr>
          <w:rFonts w:eastAsia="黑体"/>
          <w:color w:val="000000"/>
          <w:szCs w:val="21"/>
        </w:rPr>
      </w:pPr>
      <w:r>
        <w:rPr>
          <w:rFonts w:eastAsia="黑体"/>
          <w:color w:val="000000"/>
          <w:szCs w:val="21"/>
        </w:rPr>
        <w:t>10.5承包人的合理化建议</w:t>
      </w:r>
    </w:p>
    <w:p>
      <w:pPr>
        <w:spacing w:line="360" w:lineRule="auto"/>
        <w:ind w:firstLine="480"/>
        <w:jc w:val="left"/>
        <w:rPr>
          <w:rFonts w:eastAsia="仿宋_GB2312"/>
          <w:szCs w:val="21"/>
        </w:rPr>
      </w:pPr>
      <w:r>
        <w:rPr>
          <w:rFonts w:eastAsia="仿宋_GB2312"/>
          <w:szCs w:val="21"/>
        </w:rPr>
        <w:t>监理人审查承包人合理化建议的期限：</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p>
    <w:p>
      <w:pPr>
        <w:spacing w:line="360" w:lineRule="auto"/>
        <w:ind w:firstLine="480"/>
        <w:jc w:val="left"/>
        <w:rPr>
          <w:rFonts w:eastAsia="仿宋_GB2312"/>
          <w:szCs w:val="21"/>
        </w:rPr>
      </w:pPr>
      <w:r>
        <w:rPr>
          <w:rFonts w:eastAsia="仿宋_GB2312"/>
          <w:szCs w:val="21"/>
        </w:rPr>
        <w:t>发包人审批承包人合理化建议的期限：</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p>
    <w:p>
      <w:pPr>
        <w:spacing w:line="360" w:lineRule="auto"/>
        <w:ind w:firstLine="480"/>
        <w:jc w:val="left"/>
        <w:rPr>
          <w:rFonts w:eastAsia="仿宋_GB2312"/>
          <w:szCs w:val="21"/>
          <w:u w:val="single"/>
        </w:rPr>
      </w:pPr>
      <w:r>
        <w:rPr>
          <w:rFonts w:eastAsia="仿宋_GB2312"/>
          <w:szCs w:val="21"/>
        </w:rPr>
        <w:t>承包人提出的合理化建议降低了合同价格或者提高了工程经济效益的奖励的方法和金额为：</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p>
    <w:p>
      <w:pPr>
        <w:spacing w:after="120" w:line="360" w:lineRule="auto"/>
        <w:ind w:firstLine="480"/>
        <w:rPr>
          <w:rFonts w:eastAsia="黑体"/>
          <w:color w:val="000000"/>
          <w:szCs w:val="21"/>
        </w:rPr>
      </w:pPr>
      <w:r>
        <w:rPr>
          <w:rFonts w:eastAsia="黑体"/>
          <w:color w:val="000000"/>
          <w:szCs w:val="21"/>
        </w:rPr>
        <w:t>10.7 暂估价</w:t>
      </w:r>
    </w:p>
    <w:p>
      <w:pPr>
        <w:spacing w:line="360" w:lineRule="auto"/>
        <w:ind w:firstLine="480"/>
        <w:jc w:val="left"/>
        <w:rPr>
          <w:rFonts w:eastAsia="仿宋_GB2312"/>
          <w:szCs w:val="21"/>
        </w:rPr>
      </w:pPr>
      <w:r>
        <w:rPr>
          <w:rFonts w:eastAsia="仿宋_GB2312"/>
          <w:szCs w:val="21"/>
        </w:rPr>
        <w:t>暂估价材料和工程设备的明细详见附件</w:t>
      </w:r>
      <w:r>
        <w:rPr>
          <w:rFonts w:hint="eastAsia" w:eastAsia="仿宋_GB2312"/>
          <w:szCs w:val="21"/>
        </w:rPr>
        <w:t>11：《</w:t>
      </w:r>
      <w:r>
        <w:rPr>
          <w:rFonts w:eastAsia="仿宋_GB2312"/>
          <w:color w:val="000000"/>
          <w:szCs w:val="21"/>
        </w:rPr>
        <w:t>暂估价一览表</w:t>
      </w:r>
      <w:r>
        <w:rPr>
          <w:rFonts w:hint="eastAsia" w:eastAsia="仿宋_GB2312"/>
          <w:color w:val="000000"/>
          <w:szCs w:val="21"/>
        </w:rPr>
        <w:t>》</w:t>
      </w:r>
      <w:r>
        <w:rPr>
          <w:rFonts w:hint="eastAsia" w:eastAsia="仿宋_GB2312"/>
          <w:szCs w:val="21"/>
        </w:rPr>
        <w:t>。</w:t>
      </w:r>
    </w:p>
    <w:p>
      <w:pPr>
        <w:spacing w:line="360" w:lineRule="auto"/>
        <w:ind w:firstLine="480"/>
        <w:jc w:val="left"/>
        <w:rPr>
          <w:rFonts w:eastAsia="仿宋_GB2312"/>
          <w:szCs w:val="21"/>
        </w:rPr>
      </w:pPr>
      <w:r>
        <w:rPr>
          <w:rFonts w:eastAsia="仿宋_GB2312"/>
          <w:szCs w:val="21"/>
        </w:rPr>
        <w:t>10.7.1 依法必须招标的暂估价项目</w:t>
      </w:r>
    </w:p>
    <w:p>
      <w:pPr>
        <w:spacing w:line="360" w:lineRule="auto"/>
        <w:ind w:firstLine="480"/>
        <w:jc w:val="left"/>
        <w:rPr>
          <w:rFonts w:eastAsia="仿宋_GB2312"/>
          <w:szCs w:val="21"/>
        </w:rPr>
      </w:pPr>
      <w:r>
        <w:rPr>
          <w:rFonts w:eastAsia="仿宋_GB2312"/>
          <w:szCs w:val="21"/>
        </w:rPr>
        <w:t>对于依法必须招标的暂估价项目的确认和批准采取第</w:t>
      </w:r>
      <w:r>
        <w:rPr>
          <w:rFonts w:eastAsia="仿宋_GB2312"/>
          <w:szCs w:val="21"/>
          <w:u w:val="single"/>
        </w:rPr>
        <w:t xml:space="preserve">  </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eastAsia="仿宋_GB2312"/>
          <w:szCs w:val="21"/>
          <w:u w:val="single"/>
        </w:rPr>
        <w:t xml:space="preserve"> </w:t>
      </w:r>
      <w:r>
        <w:rPr>
          <w:rFonts w:eastAsia="仿宋_GB2312"/>
          <w:szCs w:val="21"/>
        </w:rPr>
        <w:t>种方式确定。</w:t>
      </w:r>
    </w:p>
    <w:p>
      <w:pPr>
        <w:spacing w:line="360" w:lineRule="auto"/>
        <w:ind w:firstLine="480"/>
        <w:jc w:val="left"/>
        <w:rPr>
          <w:rFonts w:eastAsia="仿宋_GB2312"/>
          <w:szCs w:val="21"/>
        </w:rPr>
      </w:pPr>
      <w:r>
        <w:rPr>
          <w:rFonts w:eastAsia="仿宋_GB2312"/>
          <w:szCs w:val="21"/>
        </w:rPr>
        <w:t>10.7.2 不属于依法必须招标的暂估价项目</w:t>
      </w:r>
    </w:p>
    <w:p>
      <w:pPr>
        <w:spacing w:line="360" w:lineRule="auto"/>
        <w:ind w:firstLine="480"/>
        <w:jc w:val="left"/>
        <w:rPr>
          <w:rFonts w:eastAsia="仿宋_GB2312"/>
          <w:szCs w:val="21"/>
        </w:rPr>
      </w:pPr>
      <w:r>
        <w:rPr>
          <w:rFonts w:eastAsia="仿宋_GB2312"/>
          <w:szCs w:val="21"/>
        </w:rPr>
        <w:t>对于不属于依法必须招标的暂估价项目的确认和批准采取第</w:t>
      </w:r>
      <w:r>
        <w:rPr>
          <w:rFonts w:eastAsia="仿宋_GB2312"/>
          <w:szCs w:val="21"/>
          <w:u w:val="single"/>
        </w:rPr>
        <w:t xml:space="preserve">  </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eastAsia="仿宋_GB2312"/>
          <w:szCs w:val="21"/>
          <w:u w:val="single"/>
        </w:rPr>
        <w:t xml:space="preserve"> </w:t>
      </w:r>
      <w:r>
        <w:rPr>
          <w:rFonts w:eastAsia="仿宋_GB2312"/>
          <w:szCs w:val="21"/>
        </w:rPr>
        <w:t xml:space="preserve"> 种方式确定。</w:t>
      </w:r>
    </w:p>
    <w:p>
      <w:pPr>
        <w:spacing w:line="360" w:lineRule="auto"/>
        <w:ind w:firstLine="480"/>
        <w:jc w:val="left"/>
        <w:rPr>
          <w:rFonts w:eastAsia="仿宋_GB2312"/>
          <w:color w:val="000000"/>
          <w:szCs w:val="21"/>
        </w:rPr>
      </w:pPr>
      <w:r>
        <w:rPr>
          <w:rFonts w:eastAsia="仿宋_GB2312"/>
          <w:color w:val="000000"/>
          <w:szCs w:val="21"/>
        </w:rPr>
        <w:t>第3种方式：承包人直接实施的暂估价项目</w:t>
      </w:r>
    </w:p>
    <w:p>
      <w:pPr>
        <w:spacing w:line="360" w:lineRule="auto"/>
        <w:ind w:firstLine="480"/>
        <w:jc w:val="left"/>
        <w:rPr>
          <w:rFonts w:eastAsia="仿宋_GB2312"/>
          <w:szCs w:val="21"/>
        </w:rPr>
      </w:pPr>
      <w:r>
        <w:rPr>
          <w:rFonts w:eastAsia="仿宋_GB2312"/>
          <w:szCs w:val="21"/>
        </w:rPr>
        <w:t>承包人直接实施的暂估价项目的约定：</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eastAsia="仿宋_GB2312"/>
          <w:szCs w:val="21"/>
          <w:u w:val="single"/>
        </w:rPr>
        <w:t xml:space="preserve">   </w:t>
      </w:r>
      <w:r>
        <w:rPr>
          <w:rFonts w:eastAsia="仿宋_GB2312"/>
          <w:szCs w:val="21"/>
        </w:rPr>
        <w:t>。</w:t>
      </w:r>
    </w:p>
    <w:p>
      <w:pPr>
        <w:spacing w:after="120" w:line="360" w:lineRule="auto"/>
        <w:ind w:firstLine="480"/>
        <w:rPr>
          <w:rFonts w:eastAsia="黑体"/>
          <w:color w:val="000000"/>
          <w:szCs w:val="21"/>
        </w:rPr>
      </w:pPr>
      <w:r>
        <w:rPr>
          <w:rFonts w:eastAsia="黑体"/>
          <w:color w:val="000000"/>
          <w:szCs w:val="21"/>
        </w:rPr>
        <w:t>10.8 暂列金额</w:t>
      </w:r>
    </w:p>
    <w:p>
      <w:pPr>
        <w:autoSpaceDE w:val="0"/>
        <w:autoSpaceDN w:val="0"/>
        <w:spacing w:line="360" w:lineRule="auto"/>
        <w:ind w:firstLine="480"/>
        <w:jc w:val="left"/>
        <w:rPr>
          <w:rFonts w:eastAsia="仿宋_GB2312"/>
          <w:color w:val="000000"/>
          <w:szCs w:val="21"/>
        </w:rPr>
      </w:pPr>
      <w:r>
        <w:rPr>
          <w:rFonts w:hint="eastAsia" w:eastAsia="仿宋_GB2312"/>
          <w:color w:val="000000"/>
          <w:szCs w:val="21"/>
        </w:rPr>
        <w:t>合同当事人关于暂列金额使用的约定：</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hint="eastAsia" w:eastAsia="仿宋_GB2312"/>
          <w:szCs w:val="21"/>
          <w:u w:val="single"/>
        </w:rPr>
        <w:t xml:space="preserve">           </w:t>
      </w:r>
      <w:r>
        <w:rPr>
          <w:rFonts w:hint="eastAsia"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11. 价格调整</w:t>
      </w:r>
    </w:p>
    <w:p>
      <w:pPr>
        <w:spacing w:after="120" w:line="360" w:lineRule="auto"/>
        <w:ind w:firstLine="480"/>
        <w:rPr>
          <w:rFonts w:eastAsia="黑体"/>
          <w:color w:val="000000"/>
          <w:szCs w:val="21"/>
        </w:rPr>
      </w:pPr>
      <w:r>
        <w:rPr>
          <w:rFonts w:eastAsia="黑体"/>
          <w:color w:val="000000"/>
          <w:szCs w:val="21"/>
        </w:rPr>
        <w:t>11.1 市场价格波动引起的调整</w:t>
      </w:r>
    </w:p>
    <w:p>
      <w:pPr>
        <w:spacing w:line="360" w:lineRule="auto"/>
        <w:ind w:firstLine="480"/>
        <w:jc w:val="left"/>
        <w:rPr>
          <w:rFonts w:eastAsia="仿宋_GB2312"/>
          <w:color w:val="000000"/>
          <w:szCs w:val="21"/>
        </w:rPr>
      </w:pPr>
      <w:r>
        <w:rPr>
          <w:rFonts w:eastAsia="仿宋_GB2312"/>
          <w:color w:val="000000"/>
          <w:szCs w:val="21"/>
        </w:rPr>
        <w:t>市场价格波动是否调整合同价格的约定：</w:t>
      </w:r>
      <w:r>
        <w:rPr>
          <w:rFonts w:eastAsia="仿宋_GB2312"/>
          <w:szCs w:val="21"/>
          <w:u w:val="single"/>
        </w:rPr>
        <w:t xml:space="preserve">           </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eastAsia="仿宋_GB2312"/>
          <w:szCs w:val="21"/>
          <w:u w:val="single"/>
        </w:rPr>
        <w:t xml:space="preserve">     </w:t>
      </w:r>
      <w:r>
        <w:rPr>
          <w:rFonts w:eastAsia="仿宋_GB2312"/>
          <w:szCs w:val="21"/>
        </w:rPr>
        <w:t>。</w:t>
      </w:r>
    </w:p>
    <w:p>
      <w:pPr>
        <w:spacing w:line="360" w:lineRule="auto"/>
        <w:ind w:firstLine="480"/>
        <w:jc w:val="left"/>
        <w:rPr>
          <w:rFonts w:eastAsia="仿宋_GB2312"/>
          <w:color w:val="000000"/>
          <w:szCs w:val="21"/>
        </w:rPr>
      </w:pPr>
      <w:r>
        <w:rPr>
          <w:rFonts w:eastAsia="仿宋_GB2312"/>
          <w:color w:val="000000"/>
          <w:szCs w:val="21"/>
        </w:rPr>
        <w:t>因市场价格波动调整合同价格，采用以</w:t>
      </w:r>
      <w:r>
        <w:rPr>
          <w:rFonts w:eastAsia="仿宋_GB2312"/>
          <w:color w:val="FF0000"/>
          <w:szCs w:val="21"/>
        </w:rPr>
        <w:t>下第</w:t>
      </w:r>
      <w:r>
        <w:rPr>
          <w:rFonts w:eastAsia="仿宋_GB2312"/>
          <w:color w:val="FF0000"/>
          <w:szCs w:val="21"/>
          <w:u w:val="single"/>
        </w:rPr>
        <w:t xml:space="preserve">  </w:t>
      </w:r>
      <w:r>
        <w:rPr>
          <w:rFonts w:hint="eastAsia" w:eastAsia="仿宋_GB2312"/>
          <w:color w:val="FF0000"/>
          <w:szCs w:val="21"/>
          <w:u w:val="single"/>
        </w:rPr>
        <w:t>3</w:t>
      </w:r>
      <w:r>
        <w:rPr>
          <w:rFonts w:eastAsia="仿宋_GB2312"/>
          <w:color w:val="FF0000"/>
          <w:szCs w:val="21"/>
          <w:u w:val="single"/>
        </w:rPr>
        <w:t xml:space="preserve"> </w:t>
      </w:r>
      <w:r>
        <w:rPr>
          <w:rFonts w:eastAsia="仿宋_GB2312"/>
          <w:color w:val="FF0000"/>
          <w:szCs w:val="21"/>
        </w:rPr>
        <w:t>种方式对合</w:t>
      </w:r>
      <w:r>
        <w:rPr>
          <w:rFonts w:eastAsia="仿宋_GB2312"/>
          <w:color w:val="000000"/>
          <w:szCs w:val="21"/>
        </w:rPr>
        <w:t>同价格进行调整：</w:t>
      </w:r>
    </w:p>
    <w:p>
      <w:pPr>
        <w:spacing w:line="360" w:lineRule="auto"/>
        <w:ind w:firstLine="480"/>
        <w:jc w:val="left"/>
        <w:rPr>
          <w:rFonts w:eastAsia="仿宋_GB2312"/>
          <w:color w:val="000000"/>
          <w:szCs w:val="21"/>
        </w:rPr>
      </w:pPr>
      <w:r>
        <w:rPr>
          <w:rFonts w:eastAsia="仿宋_GB2312"/>
          <w:color w:val="000000"/>
          <w:szCs w:val="21"/>
        </w:rPr>
        <w:t>第1种方式：采用价格指数</w:t>
      </w:r>
      <w:r>
        <w:rPr>
          <w:rFonts w:hint="eastAsia" w:eastAsia="仿宋_GB2312"/>
          <w:color w:val="000000"/>
          <w:szCs w:val="21"/>
        </w:rPr>
        <w:t>进行价格</w:t>
      </w:r>
      <w:r>
        <w:rPr>
          <w:rFonts w:eastAsia="仿宋_GB2312"/>
          <w:color w:val="000000"/>
          <w:szCs w:val="21"/>
        </w:rPr>
        <w:t>调整。</w:t>
      </w:r>
    </w:p>
    <w:p>
      <w:pPr>
        <w:spacing w:line="360" w:lineRule="auto"/>
        <w:ind w:firstLine="480"/>
        <w:jc w:val="left"/>
        <w:rPr>
          <w:rFonts w:eastAsia="仿宋_GB2312"/>
          <w:color w:val="000000"/>
          <w:szCs w:val="21"/>
          <w:u w:val="single"/>
        </w:rPr>
      </w:pPr>
      <w:r>
        <w:rPr>
          <w:rFonts w:eastAsia="仿宋_GB2312"/>
          <w:color w:val="000000"/>
          <w:szCs w:val="21"/>
        </w:rPr>
        <w:t>关于各可调因子、定值和变值权重，以及基本价格指数及其来源的约定：</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eastAsia="仿宋_GB2312"/>
          <w:color w:val="000000"/>
          <w:szCs w:val="21"/>
        </w:rPr>
        <w:t xml:space="preserve">；  </w:t>
      </w:r>
    </w:p>
    <w:p>
      <w:pPr>
        <w:spacing w:line="360" w:lineRule="auto"/>
        <w:ind w:firstLine="480"/>
        <w:jc w:val="left"/>
        <w:rPr>
          <w:rFonts w:eastAsia="仿宋_GB2312"/>
          <w:color w:val="000000"/>
          <w:szCs w:val="21"/>
        </w:rPr>
      </w:pPr>
      <w:r>
        <w:rPr>
          <w:rFonts w:eastAsia="仿宋_GB2312"/>
          <w:color w:val="000000"/>
          <w:szCs w:val="21"/>
        </w:rPr>
        <w:t>第2种方式：采用造价信息</w:t>
      </w:r>
      <w:r>
        <w:rPr>
          <w:rFonts w:hint="eastAsia" w:eastAsia="仿宋_GB2312"/>
          <w:color w:val="000000"/>
          <w:szCs w:val="21"/>
        </w:rPr>
        <w:t>进行价格</w:t>
      </w:r>
      <w:r>
        <w:rPr>
          <w:rFonts w:eastAsia="仿宋_GB2312"/>
          <w:color w:val="000000"/>
          <w:szCs w:val="21"/>
        </w:rPr>
        <w:t>调整。</w:t>
      </w:r>
    </w:p>
    <w:p>
      <w:pPr>
        <w:spacing w:line="360" w:lineRule="auto"/>
        <w:ind w:firstLine="480"/>
        <w:jc w:val="left"/>
        <w:rPr>
          <w:rFonts w:eastAsia="仿宋_GB2312"/>
          <w:color w:val="000000"/>
          <w:szCs w:val="21"/>
        </w:rPr>
      </w:pPr>
      <w:r>
        <w:rPr>
          <w:rFonts w:eastAsia="仿宋_GB2312"/>
          <w:color w:val="000000"/>
          <w:szCs w:val="21"/>
        </w:rPr>
        <w:t>（2）关于基准价格的约定：</w:t>
      </w:r>
      <w:r>
        <w:rPr>
          <w:rFonts w:eastAsia="仿宋_GB2312"/>
          <w:szCs w:val="21"/>
          <w:u w:val="single"/>
        </w:rPr>
        <w:t xml:space="preserve">             </w:t>
      </w:r>
      <w:r>
        <w:rPr>
          <w:rFonts w:hint="eastAsia" w:eastAsia="仿宋_GB2312"/>
          <w:szCs w:val="21"/>
          <w:u w:val="single"/>
        </w:rPr>
        <w:t>/</w:t>
      </w:r>
      <w:r>
        <w:rPr>
          <w:rFonts w:eastAsia="仿宋_GB2312"/>
          <w:szCs w:val="21"/>
          <w:u w:val="single"/>
        </w:rPr>
        <w:t xml:space="preserve">            </w:t>
      </w:r>
      <w:r>
        <w:rPr>
          <w:rFonts w:eastAsia="仿宋_GB2312"/>
          <w:szCs w:val="21"/>
        </w:rPr>
        <w:t>。</w:t>
      </w:r>
    </w:p>
    <w:p>
      <w:pPr>
        <w:spacing w:line="360" w:lineRule="auto"/>
        <w:ind w:firstLine="480"/>
        <w:jc w:val="left"/>
        <w:rPr>
          <w:rFonts w:eastAsia="仿宋_GB2312"/>
          <w:color w:val="000000"/>
          <w:szCs w:val="21"/>
        </w:rPr>
      </w:pPr>
      <w:r>
        <w:rPr>
          <w:rFonts w:eastAsia="仿宋_GB2312"/>
          <w:color w:val="000000"/>
          <w:szCs w:val="21"/>
        </w:rPr>
        <w:t>专用合同条款</w:t>
      </w:r>
      <w:r>
        <w:rPr>
          <w:rFonts w:hint="eastAsia" w:ascii="宋体" w:hAnsi="宋体"/>
          <w:color w:val="000000"/>
          <w:szCs w:val="21"/>
        </w:rPr>
        <w:t>①</w:t>
      </w:r>
      <w:r>
        <w:rPr>
          <w:rFonts w:eastAsia="仿宋_GB2312"/>
          <w:color w:val="000000"/>
          <w:szCs w:val="21"/>
        </w:rPr>
        <w:t>承包人在已标价工程量清单或预算书中载明的材料单价低于基准价格的：专用合同条款合同履行期间材料单价涨幅以基准价格为基础超过</w:t>
      </w:r>
      <w:r>
        <w:rPr>
          <w:rFonts w:eastAsia="仿宋_GB2312"/>
          <w:color w:val="000000"/>
          <w:szCs w:val="21"/>
          <w:u w:val="single"/>
        </w:rPr>
        <w:t xml:space="preserve">   </w:t>
      </w:r>
      <w:r>
        <w:rPr>
          <w:rFonts w:hint="eastAsia" w:eastAsia="仿宋_GB2312"/>
          <w:color w:val="000000"/>
          <w:szCs w:val="21"/>
          <w:u w:val="single"/>
          <w:lang w:val="en-US" w:eastAsia="zh-CN"/>
        </w:rPr>
        <w:t>/</w:t>
      </w:r>
      <w:r>
        <w:rPr>
          <w:rFonts w:eastAsia="仿宋_GB2312"/>
          <w:color w:val="000000"/>
          <w:szCs w:val="21"/>
        </w:rPr>
        <w:t>%时，或材料单价跌幅以已标价工程量清单或预算书中载明材料单价为基础超过</w:t>
      </w:r>
      <w:r>
        <w:rPr>
          <w:rFonts w:eastAsia="仿宋_GB2312"/>
          <w:color w:val="000000"/>
          <w:szCs w:val="21"/>
          <w:u w:val="single"/>
        </w:rPr>
        <w:t xml:space="preserve"> </w:t>
      </w:r>
      <w:r>
        <w:rPr>
          <w:rFonts w:hint="eastAsia" w:eastAsia="仿宋_GB2312"/>
          <w:color w:val="000000"/>
          <w:szCs w:val="21"/>
          <w:u w:val="single"/>
          <w:lang w:val="en-US" w:eastAsia="zh-CN"/>
        </w:rPr>
        <w:t>/</w:t>
      </w:r>
      <w:r>
        <w:rPr>
          <w:rFonts w:eastAsia="仿宋_GB2312"/>
          <w:color w:val="000000"/>
          <w:szCs w:val="21"/>
          <w:u w:val="single"/>
        </w:rPr>
        <w:t xml:space="preserve">  </w:t>
      </w:r>
      <w:r>
        <w:rPr>
          <w:rFonts w:eastAsia="仿宋_GB2312"/>
          <w:color w:val="000000"/>
          <w:szCs w:val="21"/>
        </w:rPr>
        <w:t>%时，其超过部分据实调整。</w:t>
      </w:r>
    </w:p>
    <w:p>
      <w:pPr>
        <w:spacing w:line="360" w:lineRule="auto"/>
        <w:ind w:firstLine="480"/>
        <w:jc w:val="left"/>
        <w:rPr>
          <w:rFonts w:eastAsia="仿宋_GB2312"/>
          <w:color w:val="000000"/>
          <w:szCs w:val="21"/>
        </w:rPr>
      </w:pPr>
      <w:r>
        <w:rPr>
          <w:rFonts w:hint="eastAsia" w:ascii="宋体" w:hAnsi="宋体"/>
          <w:color w:val="000000"/>
          <w:szCs w:val="21"/>
        </w:rPr>
        <w:t>②</w:t>
      </w:r>
      <w:r>
        <w:rPr>
          <w:rFonts w:eastAsia="仿宋_GB2312"/>
          <w:color w:val="000000"/>
          <w:szCs w:val="21"/>
        </w:rPr>
        <w:t>承包人在已标价工程量清单或预算书中载明的材料单价高于基准价格的：专用合同条款合同履行期间材料单价跌幅以基准价格为基础超过</w:t>
      </w:r>
      <w:r>
        <w:rPr>
          <w:rFonts w:eastAsia="仿宋_GB2312"/>
          <w:color w:val="000000"/>
          <w:szCs w:val="21"/>
          <w:u w:val="single"/>
        </w:rPr>
        <w:t xml:space="preserve"> </w:t>
      </w:r>
      <w:r>
        <w:rPr>
          <w:rFonts w:hint="eastAsia" w:eastAsia="仿宋_GB2312"/>
          <w:color w:val="000000"/>
          <w:szCs w:val="21"/>
          <w:u w:val="single"/>
          <w:lang w:val="en-US" w:eastAsia="zh-CN"/>
        </w:rPr>
        <w:t>/</w:t>
      </w:r>
      <w:r>
        <w:rPr>
          <w:rFonts w:eastAsia="仿宋_GB2312"/>
          <w:color w:val="000000"/>
          <w:szCs w:val="21"/>
          <w:u w:val="single"/>
        </w:rPr>
        <w:t xml:space="preserve">  </w:t>
      </w:r>
      <w:r>
        <w:rPr>
          <w:rFonts w:eastAsia="仿宋_GB2312"/>
          <w:color w:val="000000"/>
          <w:szCs w:val="21"/>
        </w:rPr>
        <w:t>%时，材料单价涨幅以已标价工程量清单或预算书中载明材料单价为基础超过</w:t>
      </w:r>
      <w:r>
        <w:rPr>
          <w:rFonts w:eastAsia="仿宋_GB2312"/>
          <w:color w:val="000000"/>
          <w:szCs w:val="21"/>
          <w:u w:val="single"/>
        </w:rPr>
        <w:t xml:space="preserve"> </w:t>
      </w:r>
      <w:r>
        <w:rPr>
          <w:rFonts w:hint="eastAsia" w:eastAsia="仿宋_GB2312"/>
          <w:color w:val="000000"/>
          <w:szCs w:val="21"/>
          <w:u w:val="single"/>
          <w:lang w:val="en-US" w:eastAsia="zh-CN"/>
        </w:rPr>
        <w:t>/</w:t>
      </w:r>
      <w:r>
        <w:rPr>
          <w:rFonts w:eastAsia="仿宋_GB2312"/>
          <w:color w:val="000000"/>
          <w:szCs w:val="21"/>
          <w:u w:val="single"/>
        </w:rPr>
        <w:t xml:space="preserve">  </w:t>
      </w:r>
      <w:r>
        <w:rPr>
          <w:rFonts w:eastAsia="仿宋_GB2312"/>
          <w:color w:val="000000"/>
          <w:szCs w:val="21"/>
        </w:rPr>
        <w:t>%时，其超过部分据实调整。</w:t>
      </w:r>
    </w:p>
    <w:p>
      <w:pPr>
        <w:spacing w:line="360" w:lineRule="auto"/>
        <w:ind w:firstLine="645"/>
        <w:jc w:val="left"/>
        <w:rPr>
          <w:rFonts w:eastAsia="仿宋_GB2312"/>
          <w:color w:val="000000"/>
          <w:szCs w:val="21"/>
        </w:rPr>
      </w:pPr>
      <w:r>
        <w:rPr>
          <w:rFonts w:hint="eastAsia" w:ascii="宋体" w:hAnsi="宋体"/>
          <w:color w:val="000000"/>
          <w:szCs w:val="21"/>
        </w:rPr>
        <w:t>③</w:t>
      </w:r>
      <w:r>
        <w:rPr>
          <w:rFonts w:eastAsia="仿宋_GB2312"/>
          <w:color w:val="000000"/>
          <w:szCs w:val="21"/>
        </w:rPr>
        <w:t>承包人在已标价工程量清单或预算书中载明的材料单价等于基准单价的：专用合同条款合同履行期间材料单价涨跌幅以基准单价为基础超过±</w:t>
      </w:r>
      <w:r>
        <w:rPr>
          <w:rFonts w:hint="eastAsia" w:eastAsia="仿宋_GB2312"/>
          <w:color w:val="000000"/>
          <w:szCs w:val="21"/>
          <w:u w:val="single"/>
          <w:lang w:val="en-US" w:eastAsia="zh-CN"/>
        </w:rPr>
        <w:t>/</w:t>
      </w:r>
      <w:r>
        <w:rPr>
          <w:rFonts w:eastAsia="仿宋_GB2312"/>
          <w:color w:val="000000"/>
          <w:szCs w:val="21"/>
          <w:u w:val="single"/>
        </w:rPr>
        <w:t xml:space="preserve"> </w:t>
      </w:r>
      <w:r>
        <w:rPr>
          <w:rFonts w:eastAsia="仿宋_GB2312"/>
          <w:color w:val="000000"/>
          <w:szCs w:val="21"/>
        </w:rPr>
        <w:t>%时，其超过部分据实调整。</w:t>
      </w:r>
    </w:p>
    <w:p>
      <w:pPr>
        <w:spacing w:line="360" w:lineRule="auto"/>
        <w:ind w:firstLine="645"/>
        <w:jc w:val="left"/>
        <w:rPr>
          <w:rFonts w:ascii="仿宋_GB2312" w:hAnsi="黑体" w:eastAsia="仿宋_GB2312"/>
          <w:b/>
          <w:color w:val="000000"/>
          <w:szCs w:val="21"/>
        </w:rPr>
      </w:pPr>
      <w:r>
        <w:rPr>
          <w:rFonts w:eastAsia="仿宋_GB2312"/>
          <w:color w:val="000000"/>
          <w:szCs w:val="21"/>
        </w:rPr>
        <w:t>第3种方式：</w:t>
      </w:r>
      <w:r>
        <w:rPr>
          <w:rFonts w:hint="eastAsia" w:ascii="仿宋_GB2312" w:hAnsi="黑体" w:eastAsia="仿宋_GB2312"/>
          <w:b/>
          <w:color w:val="000000"/>
          <w:szCs w:val="21"/>
        </w:rPr>
        <w:t>采用政策性文件进行价格调整。</w:t>
      </w:r>
    </w:p>
    <w:p>
      <w:pPr>
        <w:spacing w:line="360" w:lineRule="auto"/>
        <w:ind w:firstLine="645"/>
        <w:jc w:val="left"/>
        <w:rPr>
          <w:rFonts w:ascii="仿宋_GB2312" w:hAnsi="黑体" w:eastAsia="仿宋_GB2312"/>
          <w:b/>
          <w:color w:val="000000"/>
          <w:szCs w:val="21"/>
        </w:rPr>
      </w:pPr>
      <w:r>
        <w:rPr>
          <w:rFonts w:hint="eastAsia" w:ascii="仿宋_GB2312" w:hAnsi="黑体" w:eastAsia="仿宋_GB2312"/>
          <w:b/>
          <w:color w:val="000000"/>
          <w:szCs w:val="21"/>
        </w:rPr>
        <w:t>政府投资工程因市场价格波动引起的调整按以下</w:t>
      </w:r>
      <w:r>
        <w:rPr>
          <w:rFonts w:hint="eastAsia" w:ascii="仿宋_GB2312" w:hAnsi="黑体" w:eastAsia="仿宋_GB2312"/>
          <w:b/>
          <w:color w:val="000000"/>
          <w:szCs w:val="21"/>
          <w:u w:val="single"/>
        </w:rPr>
        <w:t>第（ 一 ）种方式</w:t>
      </w:r>
      <w:r>
        <w:rPr>
          <w:rFonts w:hint="eastAsia" w:ascii="仿宋_GB2312" w:hAnsi="黑体" w:eastAsia="仿宋_GB2312"/>
          <w:b/>
          <w:color w:val="000000"/>
          <w:szCs w:val="21"/>
        </w:rPr>
        <w:t>约定执行：</w:t>
      </w:r>
    </w:p>
    <w:p>
      <w:pPr>
        <w:spacing w:line="360" w:lineRule="auto"/>
        <w:ind w:firstLine="645"/>
        <w:jc w:val="left"/>
        <w:rPr>
          <w:rFonts w:ascii="仿宋_GB2312" w:hAnsi="黑体" w:eastAsia="仿宋_GB2312"/>
          <w:color w:val="000000"/>
          <w:szCs w:val="21"/>
          <w:u w:val="single"/>
        </w:rPr>
      </w:pPr>
      <w:r>
        <w:rPr>
          <w:rFonts w:hint="eastAsia" w:ascii="仿宋_GB2312" w:hAnsi="黑体" w:eastAsia="仿宋_GB2312"/>
          <w:color w:val="000000"/>
          <w:szCs w:val="21"/>
          <w:u w:val="single"/>
        </w:rPr>
        <w:t>（一）按《</w:t>
      </w:r>
      <w:r>
        <w:rPr>
          <w:rFonts w:eastAsia="仿宋_GB2312"/>
          <w:color w:val="000000"/>
          <w:szCs w:val="21"/>
          <w:u w:val="single"/>
        </w:rPr>
        <w:t>转发杭州市建委关于进一步加强杭州市建设工程市场要素价格动态管理指导意见的通知</w:t>
      </w:r>
      <w:r>
        <w:rPr>
          <w:rFonts w:hint="eastAsia" w:eastAsia="仿宋_GB2312"/>
          <w:color w:val="000000"/>
          <w:szCs w:val="21"/>
          <w:u w:val="single"/>
        </w:rPr>
        <w:t>》（富建设</w:t>
      </w:r>
      <w:r>
        <w:rPr>
          <w:rFonts w:eastAsia="仿宋_GB2312"/>
          <w:color w:val="000000"/>
          <w:szCs w:val="21"/>
          <w:u w:val="single"/>
        </w:rPr>
        <w:t xml:space="preserve"> [20</w:t>
      </w:r>
      <w:r>
        <w:rPr>
          <w:rFonts w:hint="eastAsia" w:eastAsia="仿宋_GB2312"/>
          <w:color w:val="000000"/>
          <w:szCs w:val="21"/>
          <w:u w:val="single"/>
        </w:rPr>
        <w:t>11</w:t>
      </w:r>
      <w:r>
        <w:rPr>
          <w:rFonts w:eastAsia="仿宋_GB2312"/>
          <w:color w:val="000000"/>
          <w:szCs w:val="21"/>
          <w:u w:val="single"/>
        </w:rPr>
        <w:t>]</w:t>
      </w:r>
      <w:r>
        <w:rPr>
          <w:rFonts w:hint="eastAsia" w:eastAsia="仿宋_GB2312"/>
          <w:color w:val="000000"/>
          <w:szCs w:val="21"/>
          <w:u w:val="single"/>
        </w:rPr>
        <w:t xml:space="preserve"> 307号）</w:t>
      </w:r>
      <w:r>
        <w:rPr>
          <w:rFonts w:hint="eastAsia" w:ascii="仿宋_GB2312" w:hAnsi="黑体" w:eastAsia="仿宋_GB2312"/>
          <w:color w:val="000000"/>
          <w:szCs w:val="21"/>
          <w:u w:val="single"/>
        </w:rPr>
        <w:t>执行，《</w:t>
      </w:r>
      <w:r>
        <w:rPr>
          <w:rFonts w:ascii="仿宋_GB2312" w:hAnsi="黑体" w:eastAsia="仿宋_GB2312"/>
          <w:color w:val="000000"/>
          <w:szCs w:val="21"/>
          <w:u w:val="single"/>
        </w:rPr>
        <w:t>关于转发杭州市建设工程人工信息价发布和使用规定的通知</w:t>
      </w:r>
      <w:r>
        <w:rPr>
          <w:rFonts w:hint="eastAsia" w:eastAsia="仿宋_GB2312"/>
          <w:color w:val="000000"/>
          <w:szCs w:val="21"/>
          <w:u w:val="single"/>
        </w:rPr>
        <w:t>》(</w:t>
      </w:r>
      <w:r>
        <w:rPr>
          <w:rFonts w:eastAsia="仿宋_GB2312"/>
          <w:color w:val="000000"/>
          <w:szCs w:val="21"/>
          <w:u w:val="single"/>
        </w:rPr>
        <w:t>富建设 [2012] 23号</w:t>
      </w:r>
      <w:r>
        <w:rPr>
          <w:rFonts w:hint="eastAsia" w:eastAsia="仿宋_GB2312"/>
          <w:color w:val="000000"/>
          <w:szCs w:val="21"/>
          <w:u w:val="single"/>
        </w:rPr>
        <w:t>)</w:t>
      </w:r>
      <w:r>
        <w:rPr>
          <w:rFonts w:hint="eastAsia" w:ascii="仿宋_GB2312" w:hAnsi="黑体" w:eastAsia="仿宋_GB2312"/>
          <w:color w:val="000000"/>
          <w:szCs w:val="21"/>
          <w:u w:val="single"/>
        </w:rPr>
        <w:t xml:space="preserve">  </w:t>
      </w:r>
      <w:r>
        <w:rPr>
          <w:rFonts w:hint="eastAsia" w:ascii="仿宋_GB2312" w:hAnsi="黑体" w:eastAsia="仿宋_GB2312"/>
          <w:color w:val="000000"/>
          <w:szCs w:val="21"/>
        </w:rPr>
        <w:t>；</w:t>
      </w:r>
    </w:p>
    <w:p>
      <w:pPr>
        <w:spacing w:line="360" w:lineRule="auto"/>
        <w:ind w:firstLine="645"/>
        <w:jc w:val="left"/>
        <w:rPr>
          <w:rFonts w:ascii="仿宋_GB2312" w:hAnsi="黑体" w:eastAsia="仿宋_GB2312"/>
          <w:color w:val="000000"/>
          <w:szCs w:val="21"/>
          <w:u w:val="single"/>
        </w:rPr>
      </w:pPr>
      <w:r>
        <w:rPr>
          <w:rFonts w:hint="eastAsia" w:ascii="仿宋_GB2312" w:hAnsi="黑体" w:eastAsia="仿宋_GB2312"/>
          <w:color w:val="000000"/>
          <w:szCs w:val="21"/>
          <w:u w:val="single"/>
        </w:rPr>
        <w:t xml:space="preserve">（二）其他：                                          </w:t>
      </w:r>
      <w:r>
        <w:rPr>
          <w:rFonts w:hint="eastAsia" w:ascii="仿宋_GB2312" w:hAnsi="黑体" w:eastAsia="仿宋_GB2312"/>
          <w:color w:val="000000"/>
          <w:szCs w:val="21"/>
        </w:rPr>
        <w:t>。</w:t>
      </w:r>
    </w:p>
    <w:p>
      <w:pPr>
        <w:spacing w:line="360" w:lineRule="auto"/>
        <w:jc w:val="left"/>
        <w:rPr>
          <w:rFonts w:ascii="仿宋_GB2312" w:hAnsi="黑体" w:eastAsia="仿宋_GB2312"/>
          <w:color w:val="000000"/>
          <w:szCs w:val="21"/>
        </w:rPr>
      </w:pPr>
      <w:r>
        <w:rPr>
          <w:rFonts w:hint="eastAsia" w:ascii="仿宋_GB2312" w:hAnsi="黑体" w:eastAsia="仿宋_GB2312"/>
          <w:color w:val="000000"/>
          <w:szCs w:val="21"/>
        </w:rPr>
        <w:t>其中：</w:t>
      </w:r>
    </w:p>
    <w:p>
      <w:pPr>
        <w:spacing w:line="360" w:lineRule="auto"/>
        <w:ind w:firstLine="645"/>
        <w:jc w:val="left"/>
        <w:rPr>
          <w:rFonts w:ascii="仿宋_GB2312" w:hAnsi="黑体" w:eastAsia="仿宋_GB2312"/>
          <w:color w:val="000000"/>
          <w:szCs w:val="21"/>
        </w:rPr>
      </w:pPr>
      <w:r>
        <w:rPr>
          <w:rFonts w:hint="eastAsia" w:ascii="仿宋_GB2312" w:hAnsi="黑体" w:eastAsia="仿宋_GB2312"/>
          <w:color w:val="000000"/>
          <w:szCs w:val="21"/>
        </w:rPr>
        <w:t>1、风险范围及幅度的约定：</w:t>
      </w:r>
    </w:p>
    <w:p>
      <w:pPr>
        <w:spacing w:line="360" w:lineRule="auto"/>
        <w:ind w:firstLine="645"/>
        <w:jc w:val="left"/>
        <w:rPr>
          <w:rFonts w:ascii="仿宋_GB2312" w:hAnsi="黑体" w:eastAsia="仿宋_GB2312"/>
          <w:color w:val="000000"/>
          <w:szCs w:val="21"/>
          <w:u w:val="single"/>
        </w:rPr>
      </w:pPr>
      <w:r>
        <w:rPr>
          <w:rFonts w:hint="eastAsia" w:ascii="仿宋_GB2312" w:hAnsi="黑体" w:eastAsia="仿宋_GB2312"/>
          <w:color w:val="000000"/>
          <w:szCs w:val="21"/>
          <w:u w:val="single"/>
        </w:rPr>
        <w:t xml:space="preserve">（1）人工费的风险幅度（   </w:t>
      </w:r>
      <w:r>
        <w:rPr>
          <w:rFonts w:hint="eastAsia" w:ascii="仿宋_GB2312" w:hAnsi="黑体" w:eastAsia="仿宋_GB2312"/>
          <w:color w:val="000000"/>
          <w:szCs w:val="21"/>
          <w:u w:val="single"/>
          <w:lang w:val="en-US" w:eastAsia="zh-CN"/>
        </w:rPr>
        <w:t>5</w:t>
      </w:r>
      <w:r>
        <w:rPr>
          <w:rFonts w:hint="eastAsia" w:ascii="仿宋_GB2312" w:hAnsi="黑体" w:eastAsia="仿宋_GB2312"/>
          <w:color w:val="000000"/>
          <w:szCs w:val="21"/>
          <w:u w:val="single"/>
        </w:rPr>
        <w:t xml:space="preserve">      %）</w:t>
      </w:r>
    </w:p>
    <w:p>
      <w:pPr>
        <w:spacing w:line="360" w:lineRule="auto"/>
        <w:ind w:firstLine="645"/>
        <w:jc w:val="left"/>
        <w:rPr>
          <w:rFonts w:ascii="仿宋_GB2312" w:hAnsi="黑体" w:eastAsia="仿宋_GB2312"/>
          <w:color w:val="000000"/>
          <w:szCs w:val="21"/>
          <w:u w:val="single"/>
        </w:rPr>
      </w:pPr>
      <w:r>
        <w:rPr>
          <w:rFonts w:hint="eastAsia" w:ascii="仿宋_GB2312" w:hAnsi="黑体" w:eastAsia="仿宋_GB2312"/>
          <w:color w:val="000000"/>
          <w:szCs w:val="21"/>
          <w:u w:val="single"/>
        </w:rPr>
        <w:t xml:space="preserve">（2）材料价格的风险幅度（   </w:t>
      </w:r>
      <w:r>
        <w:rPr>
          <w:rFonts w:hint="eastAsia" w:ascii="仿宋_GB2312" w:hAnsi="黑体" w:eastAsia="仿宋_GB2312"/>
          <w:color w:val="000000"/>
          <w:szCs w:val="21"/>
          <w:u w:val="single"/>
          <w:lang w:val="en-US" w:eastAsia="zh-CN"/>
        </w:rPr>
        <w:t>5</w:t>
      </w:r>
      <w:r>
        <w:rPr>
          <w:rFonts w:hint="eastAsia" w:ascii="仿宋_GB2312" w:hAnsi="黑体" w:eastAsia="仿宋_GB2312"/>
          <w:color w:val="000000"/>
          <w:szCs w:val="21"/>
          <w:u w:val="single"/>
        </w:rPr>
        <w:t xml:space="preserve">      %）</w:t>
      </w:r>
    </w:p>
    <w:p>
      <w:pPr>
        <w:spacing w:line="360" w:lineRule="auto"/>
        <w:ind w:firstLine="645"/>
        <w:jc w:val="left"/>
        <w:rPr>
          <w:rFonts w:ascii="仿宋_GB2312" w:hAnsi="黑体" w:eastAsia="仿宋_GB2312"/>
          <w:color w:val="000000"/>
          <w:szCs w:val="21"/>
        </w:rPr>
      </w:pPr>
      <w:r>
        <w:rPr>
          <w:rFonts w:hint="eastAsia" w:ascii="仿宋_GB2312" w:hAnsi="黑体" w:eastAsia="仿宋_GB2312"/>
          <w:color w:val="000000"/>
          <w:szCs w:val="21"/>
        </w:rPr>
        <w:t>2、材料价款动态调整结算方式采用以下</w:t>
      </w:r>
      <w:r>
        <w:rPr>
          <w:rFonts w:hint="eastAsia" w:ascii="仿宋_GB2312" w:hAnsi="黑体" w:eastAsia="仿宋_GB2312"/>
          <w:color w:val="000000"/>
          <w:szCs w:val="21"/>
          <w:u w:val="single"/>
        </w:rPr>
        <w:t>第（</w:t>
      </w:r>
      <w:r>
        <w:rPr>
          <w:rFonts w:hint="eastAsia" w:ascii="仿宋_GB2312" w:hAnsi="黑体" w:eastAsia="仿宋_GB2312"/>
          <w:color w:val="000000"/>
          <w:szCs w:val="21"/>
          <w:u w:val="single"/>
          <w:lang w:val="en-US" w:eastAsia="zh-CN"/>
        </w:rPr>
        <w:t>3</w:t>
      </w:r>
      <w:r>
        <w:rPr>
          <w:rFonts w:hint="eastAsia" w:ascii="仿宋_GB2312" w:hAnsi="黑体" w:eastAsia="仿宋_GB2312"/>
          <w:color w:val="000000"/>
          <w:szCs w:val="21"/>
          <w:u w:val="single"/>
        </w:rPr>
        <w:t>）种方式</w:t>
      </w:r>
      <w:r>
        <w:rPr>
          <w:rFonts w:hint="eastAsia" w:ascii="仿宋_GB2312" w:hAnsi="黑体" w:eastAsia="仿宋_GB2312"/>
          <w:color w:val="000000"/>
          <w:szCs w:val="21"/>
        </w:rPr>
        <w:t>约定：</w:t>
      </w:r>
    </w:p>
    <w:p>
      <w:pPr>
        <w:spacing w:line="360" w:lineRule="auto"/>
        <w:ind w:firstLine="475"/>
        <w:jc w:val="left"/>
        <w:rPr>
          <w:rFonts w:ascii="仿宋_GB2312" w:hAnsi="黑体" w:eastAsia="仿宋_GB2312"/>
          <w:color w:val="000000"/>
          <w:szCs w:val="21"/>
          <w:u w:val="single"/>
        </w:rPr>
      </w:pPr>
      <w:r>
        <w:rPr>
          <w:rFonts w:hint="eastAsia" w:ascii="仿宋_GB2312" w:hAnsi="黑体" w:eastAsia="仿宋_GB2312"/>
          <w:color w:val="000000"/>
          <w:szCs w:val="21"/>
          <w:u w:val="single"/>
        </w:rPr>
        <w:t>（1）按时间进度分段结算：        /               。</w:t>
      </w:r>
    </w:p>
    <w:p>
      <w:pPr>
        <w:spacing w:line="360" w:lineRule="auto"/>
        <w:ind w:firstLine="645"/>
        <w:jc w:val="left"/>
        <w:rPr>
          <w:rFonts w:ascii="仿宋_GB2312" w:hAnsi="黑体" w:eastAsia="仿宋_GB2312"/>
          <w:color w:val="000000"/>
          <w:szCs w:val="21"/>
          <w:u w:val="single"/>
        </w:rPr>
      </w:pPr>
      <w:r>
        <w:rPr>
          <w:rFonts w:hint="eastAsia" w:ascii="仿宋_GB2312" w:hAnsi="黑体" w:eastAsia="仿宋_GB2312"/>
          <w:color w:val="000000"/>
          <w:szCs w:val="21"/>
          <w:u w:val="single"/>
        </w:rPr>
        <w:t>（2）按工程形象部位(目标)分段结算：    /             。</w:t>
      </w:r>
    </w:p>
    <w:p>
      <w:pPr>
        <w:spacing w:line="360" w:lineRule="auto"/>
        <w:ind w:firstLine="645"/>
        <w:jc w:val="left"/>
        <w:rPr>
          <w:rFonts w:ascii="仿宋_GB2312" w:hAnsi="黑体" w:eastAsia="仿宋_GB2312"/>
          <w:color w:val="000000"/>
          <w:szCs w:val="21"/>
          <w:u w:val="single"/>
        </w:rPr>
      </w:pPr>
      <w:r>
        <w:rPr>
          <w:rFonts w:hint="eastAsia" w:ascii="仿宋_GB2312" w:hAnsi="黑体" w:eastAsia="仿宋_GB2312"/>
          <w:color w:val="000000"/>
          <w:szCs w:val="21"/>
          <w:u w:val="single"/>
        </w:rPr>
        <w:t xml:space="preserve">（3）竣工后一次性结算：               /           </w:t>
      </w:r>
      <w:r>
        <w:rPr>
          <w:rFonts w:hint="eastAsia" w:ascii="仿宋_GB2312" w:hAnsi="黑体"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12. 合同价格、计量与支付</w:t>
      </w:r>
    </w:p>
    <w:p>
      <w:pPr>
        <w:spacing w:after="120" w:line="360" w:lineRule="auto"/>
        <w:ind w:firstLine="480"/>
        <w:rPr>
          <w:rFonts w:eastAsia="黑体"/>
          <w:color w:val="000000"/>
          <w:szCs w:val="21"/>
        </w:rPr>
      </w:pPr>
      <w:r>
        <w:rPr>
          <w:rFonts w:eastAsia="黑体"/>
          <w:color w:val="000000"/>
          <w:szCs w:val="21"/>
        </w:rPr>
        <w:t>12.1 合同价格形式</w:t>
      </w:r>
    </w:p>
    <w:p>
      <w:pPr>
        <w:spacing w:line="360" w:lineRule="auto"/>
        <w:ind w:firstLine="480"/>
        <w:jc w:val="left"/>
        <w:rPr>
          <w:rFonts w:eastAsia="仿宋_GB2312"/>
          <w:color w:val="000000"/>
          <w:szCs w:val="21"/>
        </w:rPr>
      </w:pPr>
      <w:r>
        <w:rPr>
          <w:rFonts w:eastAsia="仿宋_GB2312"/>
          <w:color w:val="000000"/>
          <w:szCs w:val="21"/>
        </w:rPr>
        <w:t>1、单价合同。</w:t>
      </w:r>
    </w:p>
    <w:p>
      <w:pPr>
        <w:spacing w:line="360" w:lineRule="auto"/>
        <w:ind w:firstLine="480"/>
        <w:jc w:val="left"/>
        <w:rPr>
          <w:rFonts w:eastAsia="仿宋_GB2312"/>
          <w:color w:val="000000"/>
          <w:szCs w:val="21"/>
        </w:rPr>
      </w:pPr>
      <w:r>
        <w:rPr>
          <w:rFonts w:eastAsia="仿宋_GB2312"/>
          <w:color w:val="000000"/>
          <w:szCs w:val="21"/>
        </w:rPr>
        <w:t>综合单价包含的风险范围：</w:t>
      </w:r>
    </w:p>
    <w:p>
      <w:pPr>
        <w:spacing w:line="360" w:lineRule="auto"/>
        <w:ind w:firstLine="480"/>
        <w:jc w:val="left"/>
        <w:rPr>
          <w:rFonts w:ascii="仿宋_GB2312" w:eastAsia="仿宋_GB2312"/>
          <w:color w:val="000000"/>
          <w:szCs w:val="21"/>
          <w:u w:val="single"/>
        </w:rPr>
      </w:pPr>
      <w:r>
        <w:rPr>
          <w:rFonts w:hint="eastAsia" w:ascii="仿宋_GB2312" w:eastAsia="仿宋_GB2312"/>
          <w:color w:val="000000"/>
          <w:szCs w:val="21"/>
        </w:rPr>
        <w:t>（1）</w:t>
      </w:r>
      <w:r>
        <w:rPr>
          <w:rFonts w:hint="eastAsia" w:ascii="仿宋_GB2312" w:eastAsia="仿宋_GB2312"/>
          <w:color w:val="000000"/>
          <w:szCs w:val="21"/>
          <w:u w:val="single"/>
        </w:rPr>
        <w:t xml:space="preserve">应由承包人承担的工、料、机在投标编制期或预算书编制  期与合同实施期间所发生的市场价格波动。 </w:t>
      </w:r>
    </w:p>
    <w:p>
      <w:pPr>
        <w:spacing w:line="360" w:lineRule="auto"/>
        <w:ind w:firstLine="480"/>
        <w:jc w:val="left"/>
        <w:rPr>
          <w:rFonts w:ascii="黑体" w:eastAsia="仿宋_GB2312"/>
          <w:color w:val="000000"/>
          <w:szCs w:val="21"/>
          <w:u w:val="single"/>
        </w:rPr>
      </w:pPr>
      <w:r>
        <w:rPr>
          <w:rFonts w:hint="eastAsia" w:ascii="仿宋_GB2312" w:eastAsia="仿宋_GB2312"/>
          <w:color w:val="000000"/>
          <w:szCs w:val="21"/>
        </w:rPr>
        <w:t>（2）</w:t>
      </w:r>
      <w:r>
        <w:rPr>
          <w:rFonts w:hint="eastAsia" w:ascii="黑体" w:eastAsia="仿宋_GB2312"/>
          <w:color w:val="000000"/>
          <w:szCs w:val="21"/>
          <w:u w:val="single"/>
        </w:rPr>
        <w:t xml:space="preserve">其他：             </w:t>
      </w:r>
      <w:r>
        <w:rPr>
          <w:rFonts w:eastAsia="仿宋_GB2312"/>
          <w:color w:val="000000"/>
          <w:szCs w:val="21"/>
        </w:rPr>
        <w:t>。</w:t>
      </w:r>
    </w:p>
    <w:p>
      <w:pPr>
        <w:spacing w:line="360" w:lineRule="auto"/>
        <w:jc w:val="left"/>
        <w:rPr>
          <w:rFonts w:eastAsia="仿宋_GB2312"/>
          <w:color w:val="000000"/>
          <w:szCs w:val="21"/>
        </w:rPr>
      </w:pPr>
      <w:r>
        <w:rPr>
          <w:rFonts w:eastAsia="仿宋_GB2312"/>
          <w:color w:val="000000"/>
          <w:szCs w:val="21"/>
        </w:rPr>
        <w:t>风险费用的计算方法</w:t>
      </w:r>
      <w:r>
        <w:rPr>
          <w:rFonts w:hint="eastAsia" w:eastAsia="仿宋_GB2312"/>
          <w:color w:val="000000"/>
          <w:szCs w:val="21"/>
        </w:rPr>
        <w:t>；</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风险范围以外合同价格的调整方法：</w:t>
      </w:r>
    </w:p>
    <w:p>
      <w:pPr>
        <w:spacing w:line="360" w:lineRule="auto"/>
        <w:ind w:firstLine="480"/>
        <w:jc w:val="left"/>
        <w:rPr>
          <w:rFonts w:ascii="黑体" w:hAnsi="黑体" w:eastAsia="仿宋_GB2312"/>
          <w:color w:val="000000"/>
          <w:szCs w:val="21"/>
          <w:u w:val="single"/>
        </w:rPr>
      </w:pPr>
      <w:r>
        <w:rPr>
          <w:rFonts w:hint="eastAsia" w:ascii="仿宋_GB2312" w:eastAsia="仿宋_GB2312"/>
          <w:color w:val="000000"/>
          <w:szCs w:val="21"/>
        </w:rPr>
        <w:t>（1）</w:t>
      </w:r>
      <w:r>
        <w:rPr>
          <w:rFonts w:hint="eastAsia" w:ascii="黑体" w:hAnsi="黑体" w:eastAsia="仿宋_GB2312"/>
          <w:color w:val="000000"/>
          <w:szCs w:val="21"/>
          <w:u w:val="single"/>
        </w:rPr>
        <w:t xml:space="preserve">市场价格波动引起的调整按本合同11.1第3种方式的约定计算 </w:t>
      </w:r>
      <w:r>
        <w:rPr>
          <w:rFonts w:hint="eastAsia" w:ascii="黑体" w:hAnsi="黑体" w:eastAsia="仿宋_GB2312"/>
          <w:color w:val="000000"/>
          <w:szCs w:val="21"/>
        </w:rPr>
        <w:t>。</w:t>
      </w:r>
    </w:p>
    <w:p>
      <w:pPr>
        <w:spacing w:line="360" w:lineRule="auto"/>
        <w:ind w:firstLine="502"/>
        <w:jc w:val="left"/>
        <w:rPr>
          <w:rFonts w:ascii="黑体" w:hAnsi="黑体" w:eastAsia="仿宋_GB2312"/>
          <w:color w:val="000000"/>
          <w:szCs w:val="21"/>
          <w:u w:val="single"/>
        </w:rPr>
      </w:pPr>
      <w:r>
        <w:rPr>
          <w:rFonts w:hint="eastAsia" w:ascii="仿宋_GB2312" w:hAnsi="黑体" w:eastAsia="仿宋_GB2312"/>
          <w:color w:val="000000"/>
          <w:szCs w:val="21"/>
        </w:rPr>
        <w:t>（2）</w:t>
      </w:r>
      <w:r>
        <w:rPr>
          <w:rFonts w:hint="eastAsia" w:ascii="黑体" w:hAnsi="黑体" w:eastAsia="仿宋_GB2312"/>
          <w:color w:val="000000"/>
          <w:szCs w:val="21"/>
          <w:u w:val="single"/>
        </w:rPr>
        <w:t>其他：</w:t>
      </w:r>
      <w:r>
        <w:rPr>
          <w:rFonts w:ascii="黑体" w:hAnsi="黑体" w:eastAsia="仿宋_GB2312"/>
          <w:color w:val="000000"/>
          <w:szCs w:val="21"/>
          <w:u w:val="single"/>
        </w:rPr>
        <w:t xml:space="preserve">   </w:t>
      </w:r>
      <w:r>
        <w:rPr>
          <w:rFonts w:hint="eastAsia" w:ascii="黑体" w:hAnsi="黑体" w:eastAsia="仿宋_GB2312"/>
          <w:color w:val="000000"/>
          <w:szCs w:val="21"/>
          <w:u w:val="single"/>
        </w:rPr>
        <w:t xml:space="preserve">                             </w:t>
      </w:r>
      <w:r>
        <w:rPr>
          <w:rFonts w:ascii="黑体" w:hAnsi="黑体" w:eastAsia="仿宋_GB2312"/>
          <w:color w:val="000000"/>
          <w:szCs w:val="21"/>
          <w:u w:val="single"/>
        </w:rPr>
        <w:t xml:space="preserve">           </w:t>
      </w:r>
      <w:r>
        <w:rPr>
          <w:rFonts w:ascii="黑体" w:hAnsi="黑体"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2、总价合同。</w:t>
      </w:r>
    </w:p>
    <w:p>
      <w:pPr>
        <w:spacing w:line="360" w:lineRule="auto"/>
        <w:ind w:firstLine="480"/>
        <w:jc w:val="left"/>
        <w:rPr>
          <w:rFonts w:eastAsia="仿宋_GB2312"/>
          <w:color w:val="000000"/>
          <w:szCs w:val="21"/>
        </w:rPr>
      </w:pPr>
      <w:r>
        <w:rPr>
          <w:rFonts w:eastAsia="仿宋_GB2312"/>
          <w:color w:val="000000"/>
          <w:szCs w:val="21"/>
        </w:rPr>
        <w:t>总价包含的风险范围：</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风险费用的计算方法：</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风险范围以外合同价格的调整方法：</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u w:val="single"/>
        </w:rPr>
      </w:pPr>
      <w:r>
        <w:rPr>
          <w:rFonts w:eastAsia="仿宋_GB2312"/>
          <w:color w:val="000000"/>
          <w:szCs w:val="21"/>
        </w:rPr>
        <w:t>3、其他价格方式：</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p>
    <w:p>
      <w:pPr>
        <w:spacing w:after="120" w:line="360" w:lineRule="auto"/>
        <w:ind w:firstLine="480"/>
        <w:rPr>
          <w:rFonts w:eastAsia="黑体"/>
          <w:color w:val="000000"/>
          <w:szCs w:val="21"/>
        </w:rPr>
      </w:pPr>
      <w:r>
        <w:rPr>
          <w:rFonts w:eastAsia="黑体"/>
          <w:color w:val="000000"/>
          <w:szCs w:val="21"/>
        </w:rPr>
        <w:t>12.2 预付款</w:t>
      </w:r>
    </w:p>
    <w:p>
      <w:pPr>
        <w:spacing w:line="360" w:lineRule="auto"/>
        <w:ind w:firstLine="480"/>
        <w:jc w:val="left"/>
        <w:rPr>
          <w:rFonts w:eastAsia="仿宋_GB2312"/>
          <w:color w:val="000000"/>
          <w:szCs w:val="21"/>
        </w:rPr>
      </w:pPr>
      <w:r>
        <w:rPr>
          <w:rFonts w:eastAsia="仿宋_GB2312"/>
          <w:color w:val="000000"/>
          <w:szCs w:val="21"/>
        </w:rPr>
        <w:t>12.2.1 预付款的支付</w:t>
      </w:r>
    </w:p>
    <w:p>
      <w:pPr>
        <w:spacing w:line="360" w:lineRule="auto"/>
        <w:ind w:firstLine="480"/>
        <w:jc w:val="left"/>
        <w:rPr>
          <w:rFonts w:eastAsia="仿宋_GB2312"/>
          <w:color w:val="000000"/>
          <w:szCs w:val="21"/>
        </w:rPr>
      </w:pPr>
      <w:r>
        <w:rPr>
          <w:rFonts w:eastAsia="仿宋_GB2312"/>
          <w:color w:val="000000"/>
          <w:szCs w:val="21"/>
        </w:rPr>
        <w:t>预付款支付比例或金额：</w:t>
      </w:r>
      <w:r>
        <w:rPr>
          <w:rFonts w:eastAsia="仿宋_GB2312"/>
          <w:color w:val="000000"/>
          <w:szCs w:val="21"/>
          <w:u w:val="single"/>
        </w:rPr>
        <w:t xml:space="preserve">        </w:t>
      </w:r>
      <w:bookmarkStart w:id="0" w:name="_GoBack"/>
      <w:r>
        <w:rPr>
          <w:rFonts w:hint="eastAsia" w:eastAsia="仿宋_GB2312"/>
          <w:color w:val="FF0000"/>
          <w:szCs w:val="21"/>
          <w:u w:val="single"/>
          <w:lang w:eastAsia="zh-CN"/>
        </w:rPr>
        <w:t>本工程没有预付款</w:t>
      </w:r>
      <w:r>
        <w:rPr>
          <w:rFonts w:eastAsia="仿宋_GB2312"/>
          <w:color w:val="FF0000"/>
          <w:szCs w:val="21"/>
          <w:u w:val="single"/>
        </w:rPr>
        <w:t></w:t>
      </w:r>
      <w:bookmarkEnd w:id="0"/>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预付款支付期限：</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w:t>
      </w:r>
      <w:r>
        <w:rPr>
          <w:rFonts w:hint="eastAsia" w:eastAsia="仿宋_GB2312"/>
          <w:color w:val="000000"/>
          <w:szCs w:val="21"/>
          <w:u w:val="single"/>
        </w:rPr>
        <w:t>/</w:t>
      </w:r>
      <w:r>
        <w:rPr>
          <w:rFonts w:eastAsia="仿宋_GB2312"/>
          <w:color w:val="000000"/>
          <w:szCs w:val="21"/>
          <w:u w:val="single"/>
        </w:rPr>
        <w:t></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预付款扣回的方式：</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12.2.2 预付款担保</w:t>
      </w:r>
    </w:p>
    <w:p>
      <w:pPr>
        <w:spacing w:line="360" w:lineRule="auto"/>
        <w:ind w:firstLine="480"/>
        <w:jc w:val="left"/>
        <w:rPr>
          <w:rFonts w:eastAsia="仿宋_GB2312"/>
          <w:color w:val="000000"/>
          <w:szCs w:val="21"/>
        </w:rPr>
      </w:pPr>
      <w:r>
        <w:rPr>
          <w:rFonts w:eastAsia="仿宋_GB2312"/>
          <w:color w:val="000000"/>
          <w:szCs w:val="21"/>
        </w:rPr>
        <w:t>承包人提交预付款担保的期限：</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预付款担保的形式为：</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12.3 计量</w:t>
      </w:r>
    </w:p>
    <w:p>
      <w:pPr>
        <w:spacing w:line="360" w:lineRule="auto"/>
        <w:ind w:firstLine="480"/>
        <w:jc w:val="left"/>
        <w:rPr>
          <w:rFonts w:eastAsia="仿宋_GB2312"/>
          <w:color w:val="000000"/>
          <w:szCs w:val="21"/>
        </w:rPr>
      </w:pPr>
      <w:r>
        <w:rPr>
          <w:rFonts w:eastAsia="仿宋_GB2312"/>
          <w:color w:val="000000"/>
          <w:szCs w:val="21"/>
        </w:rPr>
        <w:t>12.3.1 计量原则</w:t>
      </w:r>
    </w:p>
    <w:p>
      <w:pPr>
        <w:spacing w:line="360" w:lineRule="auto"/>
        <w:ind w:firstLine="480"/>
        <w:jc w:val="left"/>
        <w:rPr>
          <w:rFonts w:eastAsia="仿宋_GB2312"/>
          <w:color w:val="000000"/>
          <w:szCs w:val="21"/>
        </w:rPr>
      </w:pPr>
      <w:r>
        <w:rPr>
          <w:rFonts w:eastAsia="仿宋_GB2312"/>
          <w:color w:val="000000"/>
          <w:szCs w:val="21"/>
        </w:rPr>
        <w:t>工程量计算规则：</w:t>
      </w:r>
    </w:p>
    <w:p>
      <w:pPr>
        <w:spacing w:line="360" w:lineRule="auto"/>
        <w:ind w:firstLine="480"/>
        <w:jc w:val="left"/>
        <w:rPr>
          <w:rFonts w:ascii="仿宋_GB2312" w:hAnsi="黑体" w:eastAsia="仿宋_GB2312"/>
          <w:color w:val="000000"/>
          <w:szCs w:val="21"/>
          <w:u w:val="single"/>
        </w:rPr>
      </w:pPr>
      <w:r>
        <w:rPr>
          <w:rFonts w:hint="eastAsia" w:ascii="仿宋_GB2312" w:hAnsi="黑体" w:eastAsia="仿宋_GB2312"/>
          <w:color w:val="000000"/>
          <w:szCs w:val="21"/>
        </w:rPr>
        <w:t>（1）</w:t>
      </w:r>
      <w:r>
        <w:rPr>
          <w:rFonts w:ascii="仿宋_GB2312" w:hAnsi="黑体" w:eastAsia="仿宋_GB2312"/>
          <w:color w:val="000000"/>
          <w:szCs w:val="21"/>
          <w:u w:val="single"/>
        </w:rPr>
        <w:t xml:space="preserve"> </w:t>
      </w:r>
      <w:r>
        <w:rPr>
          <w:rFonts w:hint="eastAsia" w:ascii="仿宋_GB2312" w:hAnsi="黑体" w:eastAsia="仿宋_GB2312"/>
          <w:color w:val="000000"/>
          <w:szCs w:val="21"/>
          <w:u w:val="single"/>
        </w:rPr>
        <w:t>实行工程量清单计价的工程项目，其工程量的计算规则应按国家标准工程量计算规范及省级行业主管部门颁布的补充规定执行。</w:t>
      </w:r>
    </w:p>
    <w:p>
      <w:pPr>
        <w:spacing w:line="360" w:lineRule="auto"/>
        <w:ind w:firstLine="480"/>
        <w:jc w:val="left"/>
        <w:rPr>
          <w:rFonts w:ascii="仿宋_GB2312" w:hAnsi="黑体" w:eastAsia="仿宋_GB2312"/>
          <w:color w:val="000000"/>
          <w:szCs w:val="21"/>
          <w:u w:val="single"/>
        </w:rPr>
      </w:pPr>
      <w:r>
        <w:rPr>
          <w:rFonts w:hint="eastAsia" w:ascii="仿宋_GB2312" w:hAnsi="黑体" w:eastAsia="仿宋_GB2312"/>
          <w:color w:val="000000"/>
          <w:szCs w:val="21"/>
        </w:rPr>
        <w:t>（2）</w:t>
      </w:r>
      <w:r>
        <w:rPr>
          <w:rFonts w:hint="eastAsia" w:ascii="仿宋_GB2312" w:hAnsi="黑体" w:eastAsia="仿宋_GB2312"/>
          <w:color w:val="000000"/>
          <w:szCs w:val="21"/>
          <w:u w:val="single"/>
        </w:rPr>
        <w:t>不实行工程量清单计价的工程项目，工程量的计算规则应按省、市行业主管部门颁布的各专业工程定额的工程量计算规则执行。</w:t>
      </w:r>
    </w:p>
    <w:p>
      <w:pPr>
        <w:spacing w:line="360" w:lineRule="auto"/>
        <w:ind w:firstLine="480"/>
        <w:jc w:val="left"/>
        <w:rPr>
          <w:rFonts w:eastAsia="仿宋_GB2312"/>
          <w:color w:val="000000"/>
          <w:szCs w:val="21"/>
        </w:rPr>
      </w:pPr>
      <w:r>
        <w:rPr>
          <w:rFonts w:eastAsia="仿宋_GB2312"/>
          <w:color w:val="000000"/>
          <w:szCs w:val="21"/>
        </w:rPr>
        <w:t>12.3.2 计量周期</w:t>
      </w:r>
    </w:p>
    <w:p>
      <w:pPr>
        <w:spacing w:line="360" w:lineRule="auto"/>
        <w:ind w:firstLine="480"/>
        <w:jc w:val="left"/>
        <w:rPr>
          <w:rFonts w:eastAsia="仿宋_GB2312"/>
          <w:color w:val="000000"/>
          <w:szCs w:val="21"/>
        </w:rPr>
      </w:pPr>
      <w:r>
        <w:rPr>
          <w:rFonts w:eastAsia="仿宋_GB2312"/>
          <w:color w:val="000000"/>
          <w:szCs w:val="21"/>
        </w:rPr>
        <w:t>关于计量周期的约定：</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12.3.3 单价合同的计量</w:t>
      </w:r>
    </w:p>
    <w:p>
      <w:pPr>
        <w:spacing w:line="360" w:lineRule="auto"/>
        <w:ind w:firstLine="480"/>
        <w:jc w:val="left"/>
        <w:rPr>
          <w:rFonts w:eastAsia="仿宋_GB2312"/>
          <w:color w:val="000000"/>
          <w:szCs w:val="21"/>
          <w:u w:val="single"/>
        </w:rPr>
      </w:pPr>
      <w:r>
        <w:rPr>
          <w:rFonts w:eastAsia="仿宋_GB2312"/>
          <w:color w:val="000000"/>
          <w:szCs w:val="21"/>
        </w:rPr>
        <w:t>关于单价合同计量的约定：</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w:t>
      </w:r>
    </w:p>
    <w:p>
      <w:pPr>
        <w:spacing w:line="360" w:lineRule="auto"/>
        <w:ind w:firstLine="480"/>
        <w:jc w:val="left"/>
        <w:rPr>
          <w:rFonts w:eastAsia="仿宋_GB2312"/>
          <w:color w:val="000000"/>
          <w:szCs w:val="21"/>
          <w:u w:val="single"/>
        </w:rPr>
      </w:pPr>
      <w:r>
        <w:rPr>
          <w:rFonts w:eastAsia="仿宋_GB2312"/>
          <w:color w:val="000000"/>
          <w:szCs w:val="21"/>
          <w:u w:val="single"/>
        </w:rPr>
        <w:t>（1）</w:t>
      </w:r>
      <w:r>
        <w:rPr>
          <w:rFonts w:hint="eastAsia" w:eastAsia="仿宋_GB2312"/>
          <w:color w:val="000000"/>
          <w:szCs w:val="21"/>
          <w:u w:val="single"/>
        </w:rPr>
        <w:t xml:space="preserve">       /        </w:t>
      </w:r>
    </w:p>
    <w:p>
      <w:pPr>
        <w:spacing w:line="360" w:lineRule="auto"/>
        <w:ind w:firstLine="480"/>
        <w:jc w:val="left"/>
        <w:rPr>
          <w:rFonts w:eastAsia="仿宋_GB2312"/>
          <w:color w:val="000000"/>
          <w:szCs w:val="21"/>
        </w:rPr>
      </w:pPr>
      <w:r>
        <w:rPr>
          <w:rFonts w:eastAsia="仿宋_GB2312"/>
          <w:color w:val="000000"/>
          <w:szCs w:val="21"/>
        </w:rPr>
        <w:t>12.3.4 总价合同的计量</w:t>
      </w:r>
    </w:p>
    <w:p>
      <w:pPr>
        <w:spacing w:line="360" w:lineRule="auto"/>
        <w:ind w:firstLine="480"/>
        <w:jc w:val="left"/>
        <w:rPr>
          <w:rFonts w:eastAsia="仿宋_GB2312"/>
          <w:color w:val="000000"/>
          <w:szCs w:val="21"/>
        </w:rPr>
      </w:pPr>
      <w:r>
        <w:rPr>
          <w:rFonts w:eastAsia="仿宋_GB2312"/>
          <w:color w:val="000000"/>
          <w:szCs w:val="21"/>
        </w:rPr>
        <w:t>关于总价合同计量的约定：</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12.3.5总价合同采用支付分解表计量支付的，是否适用第12.3.4 项</w:t>
      </w:r>
      <w:r>
        <w:rPr>
          <w:rFonts w:hint="eastAsia" w:eastAsia="仿宋_GB2312"/>
          <w:color w:val="000000"/>
          <w:szCs w:val="21"/>
        </w:rPr>
        <w:t>〔</w:t>
      </w:r>
      <w:r>
        <w:rPr>
          <w:rFonts w:eastAsia="仿宋_GB2312"/>
          <w:color w:val="000000"/>
          <w:szCs w:val="21"/>
        </w:rPr>
        <w:t>总价合同的计量</w:t>
      </w:r>
      <w:r>
        <w:rPr>
          <w:rFonts w:hint="eastAsia" w:eastAsia="仿宋_GB2312"/>
          <w:color w:val="000000"/>
          <w:szCs w:val="21"/>
        </w:rPr>
        <w:t>〕</w:t>
      </w:r>
      <w:r>
        <w:rPr>
          <w:rFonts w:eastAsia="仿宋_GB2312"/>
          <w:color w:val="000000"/>
          <w:szCs w:val="21"/>
        </w:rPr>
        <w:t>约定</w:t>
      </w:r>
      <w:r>
        <w:rPr>
          <w:rFonts w:hint="eastAsia" w:eastAsia="仿宋_GB2312"/>
          <w:color w:val="000000"/>
          <w:szCs w:val="21"/>
        </w:rPr>
        <w:t>进行计量：</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12.3.6 其他价格形式合同的计量</w:t>
      </w:r>
    </w:p>
    <w:p>
      <w:pPr>
        <w:spacing w:line="360" w:lineRule="auto"/>
        <w:jc w:val="left"/>
        <w:rPr>
          <w:rFonts w:eastAsia="仿宋_GB2312"/>
          <w:color w:val="000000"/>
          <w:szCs w:val="21"/>
        </w:rPr>
      </w:pPr>
      <w:r>
        <w:rPr>
          <w:rFonts w:eastAsia="仿宋_GB2312"/>
          <w:color w:val="000000"/>
          <w:szCs w:val="21"/>
        </w:rPr>
        <w:t>其他价格形式的计量方式和程序：</w:t>
      </w:r>
      <w:r>
        <w:rPr>
          <w:rFonts w:eastAsia="仿宋_GB2312"/>
          <w:color w:val="000000"/>
          <w:szCs w:val="21"/>
          <w:u w:val="single"/>
        </w:rPr>
        <w:t xml:space="preserve"> 合同当事人可在专用合同条款中约定其他价格形式合同的计量方式和程序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12.4 工程进度款支付</w:t>
      </w:r>
    </w:p>
    <w:p>
      <w:pPr>
        <w:spacing w:line="360" w:lineRule="auto"/>
        <w:ind w:firstLine="480"/>
        <w:jc w:val="left"/>
        <w:rPr>
          <w:rFonts w:eastAsia="仿宋_GB2312"/>
          <w:color w:val="000000"/>
          <w:szCs w:val="21"/>
        </w:rPr>
      </w:pPr>
      <w:r>
        <w:rPr>
          <w:rFonts w:eastAsia="仿宋_GB2312"/>
          <w:color w:val="000000"/>
          <w:szCs w:val="21"/>
        </w:rPr>
        <w:t>12.4.1 付款周期</w:t>
      </w:r>
    </w:p>
    <w:p>
      <w:pPr>
        <w:spacing w:line="360" w:lineRule="auto"/>
        <w:ind w:firstLine="480"/>
        <w:jc w:val="left"/>
        <w:rPr>
          <w:rFonts w:eastAsia="仿宋_GB2312"/>
          <w:b/>
          <w:color w:val="000000"/>
          <w:sz w:val="28"/>
          <w:szCs w:val="28"/>
        </w:rPr>
      </w:pPr>
      <w:r>
        <w:rPr>
          <w:rFonts w:eastAsia="仿宋_GB2312"/>
          <w:color w:val="000000"/>
          <w:szCs w:val="21"/>
        </w:rPr>
        <w:t>关于付款周期的约定：</w:t>
      </w:r>
      <w:r>
        <w:rPr>
          <w:rFonts w:hint="eastAsia" w:eastAsia="仿宋_GB2312"/>
          <w:b/>
          <w:color w:val="FF0000"/>
          <w:sz w:val="28"/>
          <w:szCs w:val="28"/>
          <w:u w:val="single"/>
        </w:rPr>
        <w:t>工程完工，建设单位</w:t>
      </w:r>
      <w:r>
        <w:rPr>
          <w:rFonts w:hint="eastAsia" w:eastAsia="仿宋_GB2312"/>
          <w:b/>
          <w:color w:val="FF0000"/>
          <w:sz w:val="28"/>
          <w:szCs w:val="28"/>
          <w:u w:val="single"/>
          <w:lang w:eastAsia="zh-CN"/>
        </w:rPr>
        <w:t>组织</w:t>
      </w:r>
      <w:r>
        <w:rPr>
          <w:rFonts w:hint="eastAsia" w:ascii="仿宋_GB2312" w:hAnsi="仿宋_GB2312" w:eastAsia="仿宋_GB2312"/>
          <w:b/>
          <w:color w:val="FF0000"/>
          <w:sz w:val="28"/>
          <w:szCs w:val="28"/>
          <w:u w:val="single"/>
        </w:rPr>
        <w:t>竣工验收</w:t>
      </w:r>
      <w:r>
        <w:rPr>
          <w:rFonts w:hint="eastAsia" w:ascii="仿宋_GB2312" w:hAnsi="仿宋_GB2312" w:eastAsia="仿宋_GB2312"/>
          <w:b/>
          <w:color w:val="FF0000"/>
          <w:sz w:val="28"/>
          <w:szCs w:val="28"/>
          <w:u w:val="single"/>
          <w:lang w:eastAsia="zh-CN"/>
        </w:rPr>
        <w:t>，竣工验收</w:t>
      </w:r>
      <w:r>
        <w:rPr>
          <w:rFonts w:hint="eastAsia" w:ascii="仿宋_GB2312" w:hAnsi="仿宋_GB2312" w:eastAsia="仿宋_GB2312"/>
          <w:b/>
          <w:color w:val="FF0000"/>
          <w:sz w:val="28"/>
          <w:szCs w:val="28"/>
          <w:u w:val="single"/>
        </w:rPr>
        <w:t>合格后</w:t>
      </w:r>
      <w:r>
        <w:rPr>
          <w:rFonts w:hint="eastAsia" w:ascii="仿宋_GB2312" w:hAnsi="仿宋_GB2312" w:eastAsia="仿宋_GB2312"/>
          <w:b/>
          <w:color w:val="FF0000"/>
          <w:sz w:val="28"/>
          <w:szCs w:val="28"/>
          <w:u w:val="single"/>
          <w:lang w:eastAsia="zh-CN"/>
        </w:rPr>
        <w:t>，</w:t>
      </w:r>
      <w:r>
        <w:rPr>
          <w:rFonts w:hint="eastAsia" w:eastAsia="仿宋_GB2312"/>
          <w:b/>
          <w:color w:val="FF0000"/>
          <w:sz w:val="28"/>
          <w:szCs w:val="28"/>
          <w:u w:val="single"/>
          <w:lang w:eastAsia="zh-CN"/>
        </w:rPr>
        <w:t>支付施工单位</w:t>
      </w:r>
      <w:r>
        <w:rPr>
          <w:rFonts w:hint="eastAsia" w:eastAsia="仿宋_GB2312"/>
          <w:b/>
          <w:color w:val="FF0000"/>
          <w:sz w:val="28"/>
          <w:szCs w:val="28"/>
          <w:u w:val="single"/>
        </w:rPr>
        <w:t>合同价</w:t>
      </w:r>
      <w:r>
        <w:rPr>
          <w:rFonts w:hint="eastAsia" w:eastAsia="仿宋_GB2312"/>
          <w:b/>
          <w:color w:val="FF0000"/>
          <w:sz w:val="28"/>
          <w:szCs w:val="28"/>
          <w:u w:val="single"/>
          <w:lang w:eastAsia="zh-CN"/>
        </w:rPr>
        <w:t>款内已完工程（不含暂列金、暂估价）</w:t>
      </w:r>
      <w:r>
        <w:rPr>
          <w:rFonts w:hint="eastAsia" w:eastAsia="仿宋_GB2312"/>
          <w:b/>
          <w:color w:val="FF0000"/>
          <w:sz w:val="28"/>
          <w:szCs w:val="28"/>
          <w:u w:val="single"/>
        </w:rPr>
        <w:t xml:space="preserve"> 75 %的工程款；</w:t>
      </w:r>
      <w:r>
        <w:rPr>
          <w:rFonts w:hint="eastAsia" w:ascii="仿宋_GB2312" w:hAnsi="仿宋_GB2312" w:eastAsia="仿宋_GB2312"/>
          <w:b/>
          <w:color w:val="FF0000"/>
          <w:sz w:val="28"/>
          <w:szCs w:val="28"/>
          <w:u w:val="single"/>
        </w:rPr>
        <w:t>经审计</w:t>
      </w:r>
      <w:r>
        <w:rPr>
          <w:rFonts w:hint="eastAsia" w:ascii="仿宋_GB2312" w:hAnsi="仿宋_GB2312" w:eastAsia="仿宋_GB2312"/>
          <w:b/>
          <w:color w:val="FF0000"/>
          <w:sz w:val="28"/>
          <w:szCs w:val="28"/>
          <w:u w:val="single"/>
          <w:lang w:eastAsia="zh-CN"/>
        </w:rPr>
        <w:t>部门审计</w:t>
      </w:r>
      <w:r>
        <w:rPr>
          <w:rFonts w:hint="eastAsia" w:ascii="仿宋_GB2312" w:hAnsi="仿宋_GB2312" w:eastAsia="仿宋_GB2312"/>
          <w:b/>
          <w:color w:val="FF0000"/>
          <w:sz w:val="28"/>
          <w:szCs w:val="28"/>
          <w:u w:val="single"/>
        </w:rPr>
        <w:t>后</w:t>
      </w:r>
      <w:r>
        <w:rPr>
          <w:rFonts w:hint="eastAsia" w:ascii="仿宋_GB2312" w:hAnsi="仿宋_GB2312" w:eastAsia="仿宋_GB2312"/>
          <w:b/>
          <w:color w:val="FF0000"/>
          <w:sz w:val="28"/>
          <w:szCs w:val="28"/>
          <w:u w:val="single"/>
          <w:lang w:eastAsia="zh-CN"/>
        </w:rPr>
        <w:t>，建设单位</w:t>
      </w:r>
      <w:r>
        <w:rPr>
          <w:rFonts w:hint="eastAsia" w:ascii="仿宋_GB2312" w:hAnsi="仿宋_GB2312" w:eastAsia="仿宋_GB2312"/>
          <w:b/>
          <w:color w:val="FF0000"/>
          <w:sz w:val="28"/>
          <w:szCs w:val="28"/>
          <w:u w:val="single"/>
        </w:rPr>
        <w:t>将审定价的 97.5%支付给施工单位，2.5%余款作为质量保修金。质量保修金于质保期满后无息返还</w:t>
      </w:r>
      <w:r>
        <w:rPr>
          <w:rFonts w:ascii="宋体" w:hAnsi="宋体"/>
          <w:b/>
          <w:sz w:val="28"/>
          <w:szCs w:val="28"/>
          <w:u w:val="single"/>
        </w:rPr>
        <w:t>。</w:t>
      </w:r>
    </w:p>
    <w:p>
      <w:pPr>
        <w:spacing w:line="360" w:lineRule="auto"/>
        <w:ind w:firstLine="480"/>
        <w:jc w:val="left"/>
        <w:rPr>
          <w:rFonts w:eastAsia="仿宋_GB2312"/>
          <w:color w:val="000000"/>
          <w:szCs w:val="21"/>
        </w:rPr>
      </w:pPr>
      <w:r>
        <w:rPr>
          <w:rFonts w:eastAsia="仿宋_GB2312"/>
          <w:color w:val="000000"/>
          <w:szCs w:val="21"/>
        </w:rPr>
        <w:t>12.4.2 进度付款申请单的编制</w:t>
      </w:r>
    </w:p>
    <w:p>
      <w:pPr>
        <w:spacing w:line="360" w:lineRule="auto"/>
        <w:jc w:val="left"/>
        <w:rPr>
          <w:rFonts w:eastAsia="仿宋_GB2312"/>
          <w:color w:val="000000"/>
          <w:szCs w:val="21"/>
          <w:u w:val="single"/>
        </w:rPr>
      </w:pPr>
      <w:r>
        <w:rPr>
          <w:rFonts w:eastAsia="仿宋_GB2312"/>
          <w:color w:val="000000"/>
          <w:szCs w:val="21"/>
        </w:rPr>
        <w:t>关于进度付款申请单编制的约定：</w:t>
      </w:r>
      <w:r>
        <w:rPr>
          <w:rFonts w:eastAsia="仿宋_GB2312"/>
          <w:color w:val="000000"/>
          <w:szCs w:val="21"/>
          <w:u w:val="single"/>
        </w:rPr>
        <w:t>进度付款申请单应包括下列内容：</w:t>
      </w:r>
    </w:p>
    <w:p>
      <w:pPr>
        <w:spacing w:line="360" w:lineRule="auto"/>
        <w:jc w:val="left"/>
        <w:rPr>
          <w:rFonts w:eastAsia="仿宋_GB2312"/>
          <w:color w:val="000000"/>
          <w:szCs w:val="21"/>
          <w:u w:val="single"/>
        </w:rPr>
      </w:pPr>
      <w:r>
        <w:rPr>
          <w:rFonts w:eastAsia="仿宋_GB2312"/>
          <w:color w:val="000000"/>
          <w:szCs w:val="21"/>
          <w:u w:val="single"/>
        </w:rPr>
        <w:t>（1）截至本次付款周期已完成工作对应的金额；</w:t>
      </w:r>
    </w:p>
    <w:p>
      <w:pPr>
        <w:spacing w:line="360" w:lineRule="auto"/>
        <w:jc w:val="left"/>
        <w:rPr>
          <w:rFonts w:eastAsia="仿宋_GB2312"/>
          <w:color w:val="000000"/>
          <w:szCs w:val="21"/>
          <w:u w:val="single"/>
        </w:rPr>
      </w:pPr>
      <w:r>
        <w:rPr>
          <w:rFonts w:eastAsia="仿宋_GB2312"/>
          <w:color w:val="000000"/>
          <w:szCs w:val="21"/>
          <w:u w:val="single"/>
        </w:rPr>
        <w:t>（</w:t>
      </w:r>
      <w:r>
        <w:rPr>
          <w:rFonts w:hint="eastAsia" w:eastAsia="仿宋_GB2312"/>
          <w:color w:val="000000"/>
          <w:szCs w:val="21"/>
          <w:u w:val="single"/>
        </w:rPr>
        <w:t>2</w:t>
      </w:r>
      <w:r>
        <w:rPr>
          <w:rFonts w:eastAsia="仿宋_GB2312"/>
          <w:color w:val="000000"/>
          <w:szCs w:val="21"/>
          <w:u w:val="single"/>
        </w:rPr>
        <w:t>）对已签发的进度款支付证书中出现错误的修正，应在本次进度付款中支付或扣除的金额；</w:t>
      </w:r>
    </w:p>
    <w:p>
      <w:pPr>
        <w:spacing w:line="360" w:lineRule="auto"/>
        <w:jc w:val="left"/>
        <w:rPr>
          <w:rFonts w:eastAsia="仿宋_GB2312"/>
          <w:color w:val="000000"/>
          <w:szCs w:val="21"/>
          <w:u w:val="single"/>
        </w:rPr>
      </w:pPr>
      <w:r>
        <w:rPr>
          <w:rFonts w:eastAsia="仿宋_GB2312"/>
          <w:color w:val="000000"/>
          <w:szCs w:val="21"/>
          <w:u w:val="single"/>
        </w:rPr>
        <w:t>（</w:t>
      </w:r>
      <w:r>
        <w:rPr>
          <w:rFonts w:hint="eastAsia" w:eastAsia="仿宋_GB2312"/>
          <w:color w:val="000000"/>
          <w:szCs w:val="21"/>
          <w:u w:val="single"/>
        </w:rPr>
        <w:t>3</w:t>
      </w:r>
      <w:r>
        <w:rPr>
          <w:rFonts w:eastAsia="仿宋_GB2312"/>
          <w:color w:val="000000"/>
          <w:szCs w:val="21"/>
          <w:u w:val="single"/>
        </w:rPr>
        <w:t>）根据合同约定应增加和扣减的其他金额</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12.4.3 进度付款申请单的提交</w:t>
      </w:r>
    </w:p>
    <w:p>
      <w:pPr>
        <w:spacing w:line="360" w:lineRule="auto"/>
        <w:ind w:firstLine="480"/>
        <w:jc w:val="left"/>
        <w:rPr>
          <w:rFonts w:eastAsia="仿宋_GB2312"/>
          <w:color w:val="000000"/>
          <w:szCs w:val="21"/>
          <w:u w:val="single"/>
        </w:rPr>
      </w:pPr>
      <w:r>
        <w:rPr>
          <w:rFonts w:eastAsia="仿宋_GB2312"/>
          <w:color w:val="000000"/>
          <w:szCs w:val="21"/>
        </w:rPr>
        <w:t>（1）单价合同进度付款申请单提交的约定</w:t>
      </w:r>
      <w:r>
        <w:rPr>
          <w:rFonts w:hint="eastAsia" w:eastAsia="仿宋_GB2312"/>
          <w:color w:val="000000"/>
          <w:szCs w:val="21"/>
        </w:rPr>
        <w:t>：</w:t>
      </w:r>
      <w:r>
        <w:rPr>
          <w:rFonts w:eastAsia="仿宋_GB2312"/>
          <w:color w:val="000000"/>
          <w:szCs w:val="21"/>
          <w:u w:val="single"/>
        </w:rPr>
        <w:t xml:space="preserve">  </w:t>
      </w:r>
      <w:r>
        <w:rPr>
          <w:rFonts w:hint="eastAsia" w:eastAsia="仿宋_GB2312"/>
          <w:color w:val="000000"/>
          <w:szCs w:val="21"/>
          <w:u w:val="single"/>
        </w:rPr>
        <w:t>按12.4.1</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（2）总价合同进度付款申请单提交的约定</w:t>
      </w:r>
      <w:r>
        <w:rPr>
          <w:rFonts w:hint="eastAsia" w:eastAsia="仿宋_GB2312"/>
          <w:color w:val="000000"/>
          <w:szCs w:val="21"/>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jc w:val="left"/>
        <w:rPr>
          <w:rFonts w:eastAsia="仿宋_GB2312"/>
          <w:color w:val="000000"/>
          <w:szCs w:val="21"/>
          <w:u w:val="single"/>
        </w:rPr>
      </w:pPr>
      <w:r>
        <w:rPr>
          <w:rFonts w:eastAsia="仿宋_GB2312"/>
          <w:color w:val="000000"/>
          <w:szCs w:val="21"/>
        </w:rPr>
        <w:t>（3）其他价格形式合同进度付款申请单提交的约定：</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12.4.4 进度款审核和支付</w:t>
      </w:r>
    </w:p>
    <w:p>
      <w:pPr>
        <w:spacing w:line="360" w:lineRule="auto"/>
        <w:ind w:firstLine="480"/>
        <w:jc w:val="left"/>
        <w:rPr>
          <w:rFonts w:eastAsia="仿宋_GB2312"/>
          <w:color w:val="000000"/>
          <w:szCs w:val="21"/>
          <w:u w:val="single"/>
        </w:rPr>
      </w:pPr>
      <w:r>
        <w:rPr>
          <w:rFonts w:eastAsia="仿宋_GB2312"/>
          <w:color w:val="000000"/>
          <w:szCs w:val="21"/>
        </w:rPr>
        <w:t>（1）监理人审查并报送发包人的期限：</w:t>
      </w:r>
      <w:r>
        <w:rPr>
          <w:rFonts w:eastAsia="仿宋_GB2312"/>
          <w:color w:val="000000"/>
          <w:szCs w:val="21"/>
          <w:u w:val="single"/>
        </w:rPr>
        <w:t xml:space="preserve">  监理人应在收到承包人进度付款申请单以及相关资料后7天内完成审查并报送发包人，发包人应在收到后7天内完成审批并签发进度款支付证书。发包人逾期未完成</w:t>
      </w:r>
      <w:r>
        <w:rPr>
          <w:rFonts w:hint="eastAsia" w:eastAsia="仿宋_GB2312"/>
          <w:color w:val="000000"/>
          <w:szCs w:val="21"/>
          <w:u w:val="single"/>
        </w:rPr>
        <w:t>审批</w:t>
      </w:r>
      <w:r>
        <w:rPr>
          <w:rFonts w:eastAsia="仿宋_GB2312"/>
          <w:color w:val="000000"/>
          <w:szCs w:val="21"/>
          <w:u w:val="single"/>
        </w:rPr>
        <w:t>且未提出异议的，视为已签发进度款支付证书</w:t>
      </w:r>
      <w:r>
        <w:rPr>
          <w:rFonts w:hint="eastAsia" w:eastAsia="仿宋_GB2312"/>
          <w:color w:val="000000"/>
          <w:szCs w:val="21"/>
          <w:u w:val="single"/>
        </w:rPr>
        <w:t xml:space="preserve"> </w:t>
      </w:r>
      <w:r>
        <w:rPr>
          <w:rFonts w:eastAsia="仿宋_GB2312"/>
          <w:color w:val="000000"/>
          <w:szCs w:val="21"/>
        </w:rPr>
        <w:t>。</w:t>
      </w:r>
    </w:p>
    <w:p>
      <w:pPr>
        <w:spacing w:line="360" w:lineRule="auto"/>
        <w:jc w:val="left"/>
        <w:rPr>
          <w:rFonts w:eastAsia="仿宋_GB2312"/>
          <w:color w:val="000000"/>
          <w:szCs w:val="21"/>
          <w:u w:val="single"/>
        </w:rPr>
      </w:pPr>
      <w:r>
        <w:rPr>
          <w:rFonts w:eastAsia="仿宋_GB2312"/>
          <w:color w:val="000000"/>
          <w:szCs w:val="21"/>
        </w:rPr>
        <w:t>发包人完成审批并签发进度款支付证书的期限：</w:t>
      </w:r>
      <w:r>
        <w:rPr>
          <w:rFonts w:eastAsia="仿宋_GB2312"/>
          <w:color w:val="000000"/>
          <w:szCs w:val="21"/>
          <w:u w:val="singl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w:t>
      </w:r>
      <w:r>
        <w:rPr>
          <w:rFonts w:eastAsia="仿宋_GB2312"/>
          <w:color w:val="000000"/>
          <w:szCs w:val="21"/>
        </w:rPr>
        <w:t>。</w:t>
      </w:r>
    </w:p>
    <w:p>
      <w:pPr>
        <w:spacing w:line="360" w:lineRule="auto"/>
        <w:ind w:firstLine="480"/>
        <w:jc w:val="left"/>
        <w:rPr>
          <w:rFonts w:eastAsia="仿宋_GB2312"/>
          <w:color w:val="000000"/>
          <w:szCs w:val="21"/>
          <w:u w:val="single"/>
        </w:rPr>
      </w:pPr>
      <w:r>
        <w:rPr>
          <w:rFonts w:eastAsia="仿宋_GB2312"/>
          <w:color w:val="000000"/>
          <w:szCs w:val="21"/>
        </w:rPr>
        <w:t>（2）发包人支付进度款的期限：</w:t>
      </w:r>
      <w:r>
        <w:rPr>
          <w:rFonts w:eastAsia="仿宋_GB2312"/>
          <w:color w:val="000000"/>
          <w:szCs w:val="21"/>
          <w:u w:val="single"/>
        </w:rPr>
        <w:t xml:space="preserve"> 发包人应在进度款支付证书或临时进度款支付证书签发后14天内完成支付  </w:t>
      </w:r>
      <w:r>
        <w:rPr>
          <w:rFonts w:eastAsia="仿宋_GB2312"/>
          <w:color w:val="000000"/>
          <w:szCs w:val="21"/>
        </w:rPr>
        <w:t>。</w:t>
      </w:r>
    </w:p>
    <w:p>
      <w:pPr>
        <w:spacing w:line="360" w:lineRule="auto"/>
        <w:ind w:firstLine="600"/>
        <w:jc w:val="left"/>
        <w:rPr>
          <w:rFonts w:eastAsia="仿宋_GB2312"/>
          <w:color w:val="000000"/>
          <w:szCs w:val="21"/>
          <w:u w:val="single"/>
        </w:rPr>
      </w:pPr>
      <w:r>
        <w:rPr>
          <w:rFonts w:eastAsia="仿宋_GB2312"/>
          <w:color w:val="000000"/>
          <w:szCs w:val="21"/>
        </w:rPr>
        <w:t>发包人逾期支付进度款的违约金的计算方式：</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rPr>
        <w:t>。</w:t>
      </w:r>
    </w:p>
    <w:p>
      <w:pPr>
        <w:spacing w:line="360" w:lineRule="auto"/>
        <w:ind w:firstLine="600"/>
        <w:jc w:val="left"/>
        <w:rPr>
          <w:rFonts w:eastAsia="仿宋_GB2312"/>
          <w:color w:val="000000"/>
          <w:szCs w:val="21"/>
        </w:rPr>
      </w:pPr>
      <w:r>
        <w:rPr>
          <w:rFonts w:eastAsia="仿宋_GB2312"/>
          <w:color w:val="000000"/>
          <w:szCs w:val="21"/>
        </w:rPr>
        <w:t>12.4.6 支付分解表的编制</w:t>
      </w:r>
    </w:p>
    <w:p>
      <w:pPr>
        <w:spacing w:line="360" w:lineRule="auto"/>
        <w:ind w:firstLine="480"/>
        <w:jc w:val="left"/>
        <w:rPr>
          <w:rFonts w:eastAsia="仿宋_GB2312"/>
          <w:color w:val="000000"/>
          <w:szCs w:val="21"/>
          <w:u w:val="single"/>
        </w:rPr>
      </w:pPr>
      <w:r>
        <w:rPr>
          <w:rFonts w:eastAsia="仿宋_GB2312"/>
          <w:color w:val="000000"/>
          <w:szCs w:val="21"/>
        </w:rPr>
        <w:t>2、总价合同支付分解表的编制与审批：</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rPr>
        <w:t>。</w:t>
      </w:r>
    </w:p>
    <w:p>
      <w:pPr>
        <w:spacing w:line="360" w:lineRule="auto"/>
        <w:ind w:firstLine="480"/>
        <w:jc w:val="left"/>
        <w:rPr>
          <w:rFonts w:eastAsia="仿宋_GB2312"/>
          <w:color w:val="000000"/>
          <w:szCs w:val="21"/>
          <w:u w:val="single"/>
        </w:rPr>
      </w:pPr>
      <w:r>
        <w:rPr>
          <w:rFonts w:eastAsia="仿宋_GB2312"/>
          <w:color w:val="000000"/>
          <w:szCs w:val="21"/>
        </w:rPr>
        <w:t>3、单价合同的总价项目支付分解表的编制与审批：</w:t>
      </w:r>
      <w:r>
        <w:rPr>
          <w:rFonts w:eastAsia="仿宋_GB2312"/>
          <w:color w:val="000000"/>
          <w:szCs w:val="21"/>
          <w:u w:val="single"/>
        </w:rPr>
        <w:t xml:space="preserve"> 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13.</w:t>
      </w:r>
      <w:r>
        <w:rPr>
          <w:rFonts w:hint="eastAsia" w:eastAsia="黑体"/>
          <w:color w:val="000000"/>
          <w:szCs w:val="21"/>
        </w:rPr>
        <w:t xml:space="preserve"> </w:t>
      </w:r>
      <w:r>
        <w:rPr>
          <w:rFonts w:eastAsia="黑体"/>
          <w:color w:val="000000"/>
          <w:szCs w:val="21"/>
        </w:rPr>
        <w:t>验收和工程试车</w:t>
      </w:r>
    </w:p>
    <w:p>
      <w:pPr>
        <w:spacing w:after="120" w:line="360" w:lineRule="auto"/>
        <w:ind w:firstLine="480"/>
        <w:rPr>
          <w:rFonts w:eastAsia="黑体"/>
          <w:color w:val="000000"/>
          <w:szCs w:val="21"/>
        </w:rPr>
      </w:pPr>
      <w:r>
        <w:rPr>
          <w:rFonts w:eastAsia="黑体"/>
          <w:color w:val="000000"/>
          <w:szCs w:val="21"/>
        </w:rPr>
        <w:t>13.1 分部分项工程验收</w:t>
      </w:r>
    </w:p>
    <w:p>
      <w:pPr>
        <w:spacing w:line="360" w:lineRule="auto"/>
        <w:ind w:firstLine="480"/>
        <w:jc w:val="left"/>
        <w:rPr>
          <w:rFonts w:eastAsia="仿宋_GB2312"/>
          <w:szCs w:val="21"/>
        </w:rPr>
      </w:pPr>
      <w:r>
        <w:rPr>
          <w:rFonts w:eastAsia="仿宋_GB2312"/>
          <w:szCs w:val="21"/>
        </w:rPr>
        <w:t>13.1.2监理人不能按时进行验收时，应提前</w:t>
      </w:r>
      <w:r>
        <w:rPr>
          <w:rFonts w:eastAsia="仿宋_GB2312"/>
          <w:szCs w:val="21"/>
          <w:u w:val="single"/>
        </w:rPr>
        <w:t xml:space="preserve"> </w:t>
      </w:r>
      <w:r>
        <w:rPr>
          <w:rFonts w:hint="eastAsia" w:eastAsia="仿宋_GB2312"/>
          <w:szCs w:val="21"/>
          <w:u w:val="single"/>
        </w:rPr>
        <w:t>24</w:t>
      </w:r>
      <w:r>
        <w:rPr>
          <w:rFonts w:eastAsia="仿宋_GB2312"/>
          <w:szCs w:val="21"/>
          <w:u w:val="single"/>
        </w:rPr>
        <w:t xml:space="preserve"> </w:t>
      </w:r>
      <w:r>
        <w:rPr>
          <w:rFonts w:eastAsia="仿宋_GB2312"/>
          <w:szCs w:val="21"/>
        </w:rPr>
        <w:t>小时提交书面延期要求。</w:t>
      </w:r>
    </w:p>
    <w:p>
      <w:pPr>
        <w:spacing w:line="360" w:lineRule="auto"/>
        <w:ind w:firstLine="480"/>
        <w:jc w:val="left"/>
        <w:rPr>
          <w:rFonts w:eastAsia="仿宋_GB2312"/>
          <w:b/>
          <w:color w:val="000000"/>
          <w:szCs w:val="21"/>
        </w:rPr>
      </w:pPr>
      <w:r>
        <w:rPr>
          <w:rFonts w:eastAsia="仿宋_GB2312"/>
          <w:szCs w:val="21"/>
        </w:rPr>
        <w:t>关于延期最长不得超过</w:t>
      </w:r>
      <w:r>
        <w:rPr>
          <w:rFonts w:hint="eastAsia" w:eastAsia="仿宋_GB2312"/>
          <w:szCs w:val="21"/>
        </w:rPr>
        <w:t>；</w:t>
      </w:r>
      <w:r>
        <w:rPr>
          <w:rFonts w:eastAsia="仿宋_GB2312"/>
          <w:szCs w:val="21"/>
          <w:u w:val="single"/>
        </w:rPr>
        <w:t xml:space="preserve"> </w:t>
      </w:r>
      <w:r>
        <w:rPr>
          <w:rFonts w:hint="eastAsia" w:eastAsia="仿宋_GB2312"/>
          <w:szCs w:val="21"/>
          <w:u w:val="single"/>
        </w:rPr>
        <w:t>12</w:t>
      </w:r>
      <w:r>
        <w:rPr>
          <w:rFonts w:eastAsia="仿宋_GB2312"/>
          <w:szCs w:val="21"/>
        </w:rPr>
        <w:t>小时。</w:t>
      </w:r>
    </w:p>
    <w:p>
      <w:pPr>
        <w:spacing w:after="120" w:line="360" w:lineRule="auto"/>
        <w:ind w:firstLine="480"/>
        <w:rPr>
          <w:rFonts w:eastAsia="黑体"/>
          <w:color w:val="000000"/>
          <w:szCs w:val="21"/>
        </w:rPr>
      </w:pPr>
      <w:r>
        <w:rPr>
          <w:rFonts w:eastAsia="黑体"/>
          <w:color w:val="000000"/>
          <w:szCs w:val="21"/>
        </w:rPr>
        <w:t>13.2 竣工验收</w:t>
      </w:r>
    </w:p>
    <w:p>
      <w:pPr>
        <w:spacing w:line="360" w:lineRule="auto"/>
        <w:ind w:firstLine="480"/>
        <w:jc w:val="left"/>
        <w:rPr>
          <w:rFonts w:eastAsia="仿宋_GB2312"/>
          <w:color w:val="000000"/>
          <w:szCs w:val="21"/>
        </w:rPr>
      </w:pPr>
      <w:r>
        <w:rPr>
          <w:rFonts w:eastAsia="仿宋_GB2312"/>
          <w:color w:val="000000"/>
          <w:szCs w:val="21"/>
        </w:rPr>
        <w:t>13.2.2竣工验收程序</w:t>
      </w:r>
    </w:p>
    <w:p>
      <w:pPr>
        <w:spacing w:line="400" w:lineRule="exact"/>
        <w:rPr>
          <w:rFonts w:ascii="宋体" w:hAnsi="Courier New"/>
          <w:b/>
          <w:szCs w:val="21"/>
          <w:u w:val="single"/>
        </w:rPr>
      </w:pPr>
      <w:r>
        <w:rPr>
          <w:rFonts w:ascii="宋体" w:hAnsi="Courier New" w:eastAsia="仿宋_GB2312"/>
          <w:color w:val="000000"/>
          <w:szCs w:val="21"/>
        </w:rPr>
        <w:t>关于竣工验收程序的约定：</w:t>
      </w:r>
      <w:r>
        <w:rPr>
          <w:rFonts w:hint="eastAsia" w:ascii="宋体" w:hAnsi="Courier New"/>
          <w:b/>
          <w:szCs w:val="21"/>
          <w:u w:val="single"/>
        </w:rPr>
        <w:t xml:space="preserve">按相关规定执行   </w:t>
      </w:r>
    </w:p>
    <w:p>
      <w:pPr>
        <w:spacing w:line="360" w:lineRule="auto"/>
        <w:ind w:firstLine="480"/>
        <w:jc w:val="left"/>
        <w:rPr>
          <w:rFonts w:eastAsia="仿宋_GB2312"/>
          <w:color w:val="000000"/>
          <w:szCs w:val="21"/>
          <w:u w:val="single"/>
        </w:rPr>
      </w:pPr>
      <w:r>
        <w:rPr>
          <w:rFonts w:eastAsia="仿宋_GB2312"/>
          <w:color w:val="000000"/>
          <w:szCs w:val="21"/>
        </w:rPr>
        <w:t>发包人不按照本项约定组织竣工验收、颁发工程接收证书的违约金的计算方法：</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p>
    <w:p>
      <w:pPr>
        <w:spacing w:line="360" w:lineRule="auto"/>
        <w:ind w:firstLine="480"/>
        <w:jc w:val="left"/>
        <w:rPr>
          <w:rFonts w:eastAsia="仿宋_GB2312"/>
          <w:color w:val="000000"/>
          <w:szCs w:val="21"/>
          <w:u w:val="single"/>
        </w:rPr>
      </w:pPr>
      <w:r>
        <w:rPr>
          <w:rFonts w:hint="eastAsia" w:eastAsia="仿宋_GB2312"/>
          <w:color w:val="000000"/>
          <w:szCs w:val="21"/>
          <w:u w:val="single"/>
        </w:rPr>
        <w:t>执行通用条款</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13.2.5移交、接收全部与部分工程</w:t>
      </w:r>
    </w:p>
    <w:p>
      <w:pPr>
        <w:spacing w:line="360" w:lineRule="auto"/>
        <w:ind w:firstLine="480"/>
        <w:jc w:val="left"/>
        <w:rPr>
          <w:rFonts w:eastAsia="仿宋_GB2312"/>
          <w:color w:val="000000"/>
          <w:szCs w:val="21"/>
          <w:u w:val="single"/>
        </w:rPr>
      </w:pPr>
      <w:r>
        <w:rPr>
          <w:rFonts w:hint="eastAsia" w:eastAsia="仿宋_GB2312"/>
          <w:color w:val="000000"/>
          <w:szCs w:val="21"/>
        </w:rPr>
        <w:t>承包人向发包人移交工程的期限：</w:t>
      </w:r>
      <w:r>
        <w:rPr>
          <w:rFonts w:eastAsia="仿宋_GB2312"/>
          <w:color w:val="000000"/>
          <w:szCs w:val="21"/>
          <w:u w:val="single"/>
        </w:rPr>
        <w:t xml:space="preserve">   合同当事人应当在颁发工程接收证书</w:t>
      </w:r>
      <w:r>
        <w:rPr>
          <w:rFonts w:hint="eastAsia" w:eastAsia="仿宋_GB2312"/>
          <w:color w:val="000000"/>
          <w:szCs w:val="21"/>
          <w:u w:val="single"/>
        </w:rPr>
        <w:t>后5天内</w:t>
      </w:r>
      <w:r>
        <w:rPr>
          <w:rFonts w:eastAsia="仿宋_GB2312"/>
          <w:color w:val="000000"/>
          <w:szCs w:val="21"/>
          <w:u w:val="single"/>
        </w:rPr>
        <w:t>完成工程的移交</w:t>
      </w:r>
      <w:r>
        <w:rPr>
          <w:rFonts w:hint="eastAsia" w:eastAsia="仿宋_GB2312"/>
          <w:color w:val="000000"/>
          <w:szCs w:val="21"/>
        </w:rPr>
        <w:t>。</w:t>
      </w:r>
    </w:p>
    <w:p>
      <w:pPr>
        <w:spacing w:line="360" w:lineRule="auto"/>
        <w:ind w:firstLine="480"/>
        <w:jc w:val="left"/>
        <w:rPr>
          <w:rFonts w:eastAsia="仿宋_GB2312"/>
          <w:color w:val="000000"/>
          <w:szCs w:val="21"/>
          <w:u w:val="single"/>
        </w:rPr>
      </w:pPr>
      <w:r>
        <w:rPr>
          <w:rFonts w:eastAsia="仿宋_GB2312"/>
          <w:color w:val="000000"/>
          <w:szCs w:val="21"/>
        </w:rPr>
        <w:t>发包人未按本合同约定接收全部或部分工程的，违约金的计算方法为：</w:t>
      </w:r>
      <w:r>
        <w:rPr>
          <w:rFonts w:hint="eastAsia" w:eastAsia="仿宋_GB2312"/>
          <w:color w:val="000000"/>
          <w:szCs w:val="21"/>
          <w:u w:val="single"/>
        </w:rPr>
        <w:t>执行通用条款</w:t>
      </w:r>
      <w:r>
        <w:rPr>
          <w:rFonts w:eastAsia="仿宋_GB2312"/>
          <w:color w:val="000000"/>
          <w:szCs w:val="21"/>
          <w:u w:val="single"/>
        </w:rPr>
        <w:t xml:space="preserve"> </w:t>
      </w:r>
      <w:r>
        <w:rPr>
          <w:rFonts w:eastAsia="仿宋_GB2312"/>
          <w:color w:val="000000"/>
          <w:szCs w:val="21"/>
        </w:rPr>
        <w:t>。</w:t>
      </w:r>
    </w:p>
    <w:p>
      <w:pPr>
        <w:spacing w:line="360" w:lineRule="auto"/>
        <w:jc w:val="left"/>
        <w:rPr>
          <w:rFonts w:eastAsia="仿宋_GB2312"/>
          <w:color w:val="000000"/>
          <w:szCs w:val="21"/>
        </w:rPr>
      </w:pPr>
      <w:r>
        <w:rPr>
          <w:rFonts w:eastAsia="仿宋_GB2312"/>
          <w:color w:val="000000"/>
          <w:szCs w:val="21"/>
        </w:rPr>
        <w:t>承包人未按时移交工程的，违约金的计算方法为：</w:t>
      </w:r>
      <w:r>
        <w:rPr>
          <w:rFonts w:hint="eastAsia" w:eastAsia="仿宋_GB2312"/>
          <w:color w:val="000000"/>
          <w:szCs w:val="21"/>
          <w:u w:val="single"/>
        </w:rPr>
        <w:t>执行通用条款</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13.3 工程试车</w:t>
      </w:r>
    </w:p>
    <w:p>
      <w:pPr>
        <w:spacing w:line="360" w:lineRule="auto"/>
        <w:ind w:firstLine="480"/>
        <w:jc w:val="left"/>
        <w:rPr>
          <w:rFonts w:eastAsia="仿宋_GB2312"/>
          <w:color w:val="000000"/>
          <w:szCs w:val="21"/>
        </w:rPr>
      </w:pPr>
      <w:r>
        <w:rPr>
          <w:rFonts w:eastAsia="仿宋_GB2312"/>
          <w:color w:val="000000"/>
          <w:szCs w:val="21"/>
        </w:rPr>
        <w:t>13.3.1 试车程序</w:t>
      </w:r>
    </w:p>
    <w:p>
      <w:pPr>
        <w:spacing w:line="360" w:lineRule="auto"/>
        <w:ind w:firstLine="480"/>
        <w:jc w:val="left"/>
        <w:rPr>
          <w:rFonts w:eastAsia="仿宋_GB2312"/>
          <w:color w:val="000000"/>
          <w:szCs w:val="21"/>
          <w:u w:val="single"/>
        </w:rPr>
      </w:pPr>
      <w:r>
        <w:rPr>
          <w:rFonts w:eastAsia="仿宋_GB2312"/>
          <w:color w:val="000000"/>
          <w:szCs w:val="21"/>
        </w:rPr>
        <w:t>工程试车内容：</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（1）单机无负荷试车费用由</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eastAsia="仿宋_GB2312"/>
          <w:color w:val="000000"/>
          <w:szCs w:val="21"/>
        </w:rPr>
        <w:t>承担；</w:t>
      </w:r>
    </w:p>
    <w:p>
      <w:pPr>
        <w:spacing w:line="360" w:lineRule="auto"/>
        <w:ind w:firstLine="480"/>
        <w:jc w:val="left"/>
        <w:rPr>
          <w:rFonts w:eastAsia="仿宋_GB2312"/>
          <w:color w:val="000000"/>
          <w:szCs w:val="21"/>
        </w:rPr>
      </w:pPr>
      <w:r>
        <w:rPr>
          <w:rFonts w:eastAsia="仿宋_GB2312"/>
          <w:color w:val="000000"/>
          <w:szCs w:val="21"/>
        </w:rPr>
        <w:t>（2）无负荷联动试车费用由</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eastAsia="仿宋_GB2312"/>
          <w:color w:val="000000"/>
          <w:szCs w:val="21"/>
        </w:rPr>
        <w:t>承担。</w:t>
      </w:r>
    </w:p>
    <w:p>
      <w:pPr>
        <w:spacing w:line="360" w:lineRule="auto"/>
        <w:ind w:firstLine="480"/>
        <w:jc w:val="left"/>
        <w:rPr>
          <w:rFonts w:eastAsia="仿宋_GB2312"/>
          <w:color w:val="000000"/>
          <w:szCs w:val="21"/>
        </w:rPr>
      </w:pPr>
      <w:r>
        <w:rPr>
          <w:rFonts w:eastAsia="仿宋_GB2312"/>
          <w:color w:val="000000"/>
          <w:szCs w:val="21"/>
        </w:rPr>
        <w:t>13.3.3 投料试车</w:t>
      </w:r>
    </w:p>
    <w:p>
      <w:pPr>
        <w:spacing w:line="360" w:lineRule="auto"/>
        <w:jc w:val="left"/>
        <w:rPr>
          <w:rFonts w:eastAsia="仿宋_GB2312"/>
          <w:color w:val="000000"/>
          <w:szCs w:val="21"/>
          <w:u w:val="single"/>
        </w:rPr>
      </w:pPr>
      <w:r>
        <w:rPr>
          <w:rFonts w:hint="eastAsia" w:eastAsia="仿宋_GB2312"/>
          <w:color w:val="000000"/>
          <w:szCs w:val="21"/>
        </w:rPr>
        <w:t>关于投料试车相关事项的约定：</w:t>
      </w:r>
      <w:r>
        <w:rPr>
          <w:rFonts w:hint="eastAsia" w:eastAsia="仿宋_GB2312"/>
          <w:color w:val="000000"/>
          <w:szCs w:val="21"/>
          <w:u w:val="single"/>
        </w:rPr>
        <w:t xml:space="preserve">        /          </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13.6 竣工退场</w:t>
      </w:r>
    </w:p>
    <w:p>
      <w:pPr>
        <w:spacing w:line="360" w:lineRule="auto"/>
        <w:ind w:firstLine="480"/>
        <w:jc w:val="left"/>
        <w:rPr>
          <w:rFonts w:eastAsia="仿宋_GB2312"/>
          <w:color w:val="000000"/>
          <w:szCs w:val="21"/>
        </w:rPr>
      </w:pPr>
      <w:r>
        <w:rPr>
          <w:rFonts w:eastAsia="仿宋_GB2312"/>
          <w:color w:val="000000"/>
          <w:szCs w:val="21"/>
        </w:rPr>
        <w:t>13.6.1 竣工退场</w:t>
      </w:r>
    </w:p>
    <w:p>
      <w:pPr>
        <w:spacing w:line="360" w:lineRule="auto"/>
        <w:ind w:firstLine="480"/>
        <w:jc w:val="left"/>
        <w:rPr>
          <w:rFonts w:eastAsia="仿宋_GB2312"/>
          <w:color w:val="000000"/>
          <w:szCs w:val="21"/>
        </w:rPr>
      </w:pPr>
      <w:r>
        <w:rPr>
          <w:rFonts w:eastAsia="仿宋_GB2312"/>
          <w:color w:val="000000"/>
          <w:szCs w:val="21"/>
        </w:rPr>
        <w:t>承包人完成竣工退场的期限：</w:t>
      </w:r>
      <w:r>
        <w:rPr>
          <w:rFonts w:eastAsia="仿宋_GB2312"/>
          <w:color w:val="000000"/>
          <w:szCs w:val="21"/>
          <w:u w:val="single"/>
        </w:rPr>
        <w:t xml:space="preserve">      </w:t>
      </w:r>
      <w:r>
        <w:rPr>
          <w:rFonts w:hint="eastAsia" w:eastAsia="仿宋_GB2312"/>
          <w:color w:val="000000"/>
          <w:szCs w:val="21"/>
          <w:u w:val="single"/>
        </w:rPr>
        <w:t>以发包人通知为准</w:t>
      </w:r>
      <w:r>
        <w:rPr>
          <w:rFonts w:eastAsia="仿宋_GB2312"/>
          <w:color w:val="000000"/>
          <w:szCs w:val="21"/>
          <w:u w:val="single"/>
        </w:rPr>
        <w:t xml:space="preserve">        </w:t>
      </w:r>
      <w:r>
        <w:rPr>
          <w:rFonts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14. 竣工结算</w:t>
      </w:r>
    </w:p>
    <w:p>
      <w:pPr>
        <w:spacing w:after="120" w:line="360" w:lineRule="auto"/>
        <w:ind w:firstLine="480"/>
        <w:rPr>
          <w:rFonts w:eastAsia="黑体"/>
          <w:color w:val="000000"/>
          <w:szCs w:val="21"/>
        </w:rPr>
      </w:pPr>
      <w:r>
        <w:rPr>
          <w:rFonts w:eastAsia="黑体"/>
          <w:color w:val="000000"/>
          <w:szCs w:val="21"/>
        </w:rPr>
        <w:t>14.1 竣工付款申请</w:t>
      </w:r>
    </w:p>
    <w:p>
      <w:pPr>
        <w:spacing w:line="360" w:lineRule="auto"/>
        <w:ind w:firstLine="480"/>
        <w:jc w:val="left"/>
        <w:rPr>
          <w:rFonts w:eastAsia="仿宋_GB2312"/>
          <w:color w:val="000000"/>
          <w:szCs w:val="21"/>
        </w:rPr>
      </w:pPr>
      <w:r>
        <w:rPr>
          <w:rFonts w:eastAsia="仿宋_GB2312"/>
          <w:szCs w:val="21"/>
        </w:rPr>
        <w:t>承包人提交竣工付款申请单的期限：</w:t>
      </w:r>
      <w:r>
        <w:rPr>
          <w:rFonts w:eastAsia="仿宋_GB2312"/>
          <w:color w:val="000000"/>
          <w:szCs w:val="21"/>
          <w:u w:val="single"/>
        </w:rPr>
        <w:t>承包人应在工程竣工验收合格后</w:t>
      </w:r>
      <w:r>
        <w:rPr>
          <w:rFonts w:hint="eastAsia" w:eastAsia="仿宋_GB2312"/>
          <w:color w:val="000000"/>
          <w:szCs w:val="21"/>
          <w:u w:val="single"/>
        </w:rPr>
        <w:t>15</w:t>
      </w:r>
      <w:r>
        <w:rPr>
          <w:rFonts w:eastAsia="仿宋_GB2312"/>
          <w:color w:val="000000"/>
          <w:szCs w:val="21"/>
          <w:u w:val="single"/>
        </w:rPr>
        <w:t xml:space="preserve">天内向发包人和监理人提交竣工结算申请单，并提交完整的结算资料，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jc w:val="left"/>
        <w:rPr>
          <w:rFonts w:eastAsia="仿宋_GB2312"/>
          <w:color w:val="000000"/>
          <w:szCs w:val="21"/>
          <w:u w:val="single"/>
        </w:rPr>
      </w:pPr>
      <w:r>
        <w:rPr>
          <w:rFonts w:eastAsia="仿宋_GB2312"/>
          <w:color w:val="000000"/>
          <w:szCs w:val="21"/>
        </w:rPr>
        <w:t>竣工付款申请单应包括的内容：</w:t>
      </w:r>
      <w:r>
        <w:rPr>
          <w:rFonts w:eastAsia="仿宋_GB2312"/>
          <w:color w:val="000000"/>
          <w:szCs w:val="21"/>
          <w:u w:val="single"/>
        </w:rPr>
        <w:t>（1）竣工结算合同价格；</w:t>
      </w:r>
    </w:p>
    <w:p>
      <w:pPr>
        <w:spacing w:line="360" w:lineRule="auto"/>
        <w:jc w:val="left"/>
        <w:rPr>
          <w:rFonts w:eastAsia="仿宋_GB2312"/>
          <w:color w:val="000000"/>
          <w:szCs w:val="21"/>
          <w:u w:val="single"/>
        </w:rPr>
      </w:pPr>
      <w:r>
        <w:rPr>
          <w:rFonts w:eastAsia="仿宋_GB2312"/>
          <w:color w:val="000000"/>
          <w:szCs w:val="21"/>
          <w:u w:val="single"/>
        </w:rPr>
        <w:t>（2）发包人已支付承包人的款项；</w:t>
      </w:r>
    </w:p>
    <w:p>
      <w:pPr>
        <w:spacing w:line="360" w:lineRule="auto"/>
        <w:jc w:val="left"/>
        <w:rPr>
          <w:rFonts w:eastAsia="仿宋_GB2312"/>
          <w:color w:val="000000"/>
          <w:szCs w:val="21"/>
          <w:u w:val="single"/>
        </w:rPr>
      </w:pPr>
      <w:r>
        <w:rPr>
          <w:rFonts w:eastAsia="仿宋_GB2312"/>
          <w:color w:val="000000"/>
          <w:szCs w:val="21"/>
          <w:u w:val="single"/>
        </w:rPr>
        <w:t xml:space="preserve">（3）应扣留的质量保证金； </w:t>
      </w:r>
    </w:p>
    <w:p>
      <w:pPr>
        <w:spacing w:line="360" w:lineRule="auto"/>
        <w:jc w:val="left"/>
        <w:rPr>
          <w:rFonts w:eastAsia="仿宋_GB2312"/>
          <w:color w:val="000000"/>
          <w:szCs w:val="21"/>
          <w:u w:val="single"/>
        </w:rPr>
      </w:pPr>
      <w:r>
        <w:rPr>
          <w:rFonts w:eastAsia="仿宋_GB2312"/>
          <w:color w:val="000000"/>
          <w:szCs w:val="21"/>
          <w:u w:val="single"/>
        </w:rPr>
        <w:t>（4）发包人应支付承包人的合同价款</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14.2 竣工结算审核</w:t>
      </w:r>
    </w:p>
    <w:p>
      <w:pPr>
        <w:spacing w:line="360" w:lineRule="auto"/>
        <w:ind w:firstLine="480"/>
        <w:jc w:val="left"/>
        <w:rPr>
          <w:rFonts w:eastAsia="仿宋_GB2312"/>
          <w:szCs w:val="21"/>
        </w:rPr>
      </w:pPr>
      <w:r>
        <w:rPr>
          <w:rFonts w:eastAsia="仿宋_GB2312"/>
          <w:szCs w:val="21"/>
        </w:rPr>
        <w:t>发包人</w:t>
      </w:r>
      <w:r>
        <w:rPr>
          <w:rFonts w:hint="eastAsia" w:eastAsia="仿宋_GB2312"/>
          <w:szCs w:val="21"/>
        </w:rPr>
        <w:t>审批</w:t>
      </w:r>
      <w:r>
        <w:rPr>
          <w:rFonts w:eastAsia="仿宋_GB2312"/>
          <w:szCs w:val="21"/>
        </w:rPr>
        <w:t>竣工付款申请单的期限：</w:t>
      </w:r>
      <w:r>
        <w:rPr>
          <w:rFonts w:hint="eastAsia" w:eastAsia="仿宋_GB2312"/>
          <w:color w:val="000000"/>
          <w:szCs w:val="21"/>
          <w:u w:val="single"/>
        </w:rPr>
        <w:t>执行通用条款</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u w:val="single"/>
        </w:rPr>
      </w:pPr>
      <w:r>
        <w:rPr>
          <w:rFonts w:eastAsia="仿宋_GB2312"/>
          <w:szCs w:val="21"/>
        </w:rPr>
        <w:t>发包人完成竣工付款的期限：</w:t>
      </w:r>
      <w:r>
        <w:rPr>
          <w:rFonts w:eastAsia="仿宋_GB2312"/>
          <w:color w:val="000000"/>
          <w:szCs w:val="21"/>
          <w:u w:val="single"/>
        </w:rPr>
        <w:t xml:space="preserve"> </w:t>
      </w:r>
      <w:r>
        <w:rPr>
          <w:rFonts w:hint="eastAsia" w:eastAsia="仿宋_GB2312"/>
          <w:color w:val="000000"/>
          <w:szCs w:val="21"/>
          <w:u w:val="single"/>
        </w:rPr>
        <w:t>执行通用条款</w:t>
      </w:r>
      <w:r>
        <w:rPr>
          <w:rFonts w:eastAsia="仿宋_GB2312"/>
          <w:color w:val="000000"/>
          <w:szCs w:val="21"/>
        </w:rPr>
        <w:t>。</w:t>
      </w:r>
    </w:p>
    <w:p>
      <w:pPr>
        <w:spacing w:line="360" w:lineRule="auto"/>
        <w:jc w:val="left"/>
        <w:rPr>
          <w:rFonts w:eastAsia="仿宋_GB2312"/>
          <w:color w:val="000000"/>
          <w:szCs w:val="21"/>
          <w:u w:val="single"/>
        </w:rPr>
      </w:pPr>
      <w:r>
        <w:rPr>
          <w:rFonts w:hint="eastAsia" w:eastAsia="仿宋_GB2312"/>
          <w:color w:val="000000"/>
          <w:szCs w:val="21"/>
        </w:rPr>
        <w:t>关于竣工付款证书异议部分复核的方式和程序：</w:t>
      </w:r>
      <w:r>
        <w:rPr>
          <w:rFonts w:hint="eastAsia" w:eastAsia="仿宋_GB2312"/>
          <w:color w:val="000000"/>
          <w:szCs w:val="21"/>
          <w:u w:val="single"/>
        </w:rPr>
        <w:t>执行通用条款</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14.4 最终结清</w:t>
      </w:r>
    </w:p>
    <w:p>
      <w:pPr>
        <w:spacing w:line="360" w:lineRule="auto"/>
        <w:ind w:firstLine="480"/>
        <w:jc w:val="left"/>
        <w:rPr>
          <w:rFonts w:eastAsia="仿宋_GB2312"/>
          <w:color w:val="000000"/>
          <w:szCs w:val="21"/>
        </w:rPr>
      </w:pPr>
      <w:r>
        <w:rPr>
          <w:rFonts w:eastAsia="仿宋_GB2312"/>
          <w:color w:val="000000"/>
          <w:szCs w:val="21"/>
        </w:rPr>
        <w:t>14.4.1 最终结清申请单</w:t>
      </w:r>
    </w:p>
    <w:p>
      <w:pPr>
        <w:spacing w:line="360" w:lineRule="auto"/>
        <w:ind w:firstLine="480"/>
        <w:jc w:val="left"/>
        <w:rPr>
          <w:rFonts w:eastAsia="仿宋_GB2312"/>
          <w:color w:val="000000"/>
          <w:szCs w:val="21"/>
        </w:rPr>
      </w:pPr>
      <w:r>
        <w:rPr>
          <w:rFonts w:eastAsia="仿宋_GB2312"/>
          <w:color w:val="000000"/>
          <w:szCs w:val="21"/>
        </w:rPr>
        <w:t>承包人提交最终结清申请单的份数：</w:t>
      </w:r>
      <w:r>
        <w:rPr>
          <w:rFonts w:eastAsia="仿宋_GB2312"/>
          <w:color w:val="000000"/>
          <w:szCs w:val="21"/>
          <w:u w:val="single"/>
        </w:rPr>
        <w:t xml:space="preserve"> </w:t>
      </w:r>
      <w:r>
        <w:rPr>
          <w:rFonts w:hint="eastAsia" w:eastAsia="仿宋_GB2312"/>
          <w:color w:val="000000"/>
          <w:szCs w:val="21"/>
          <w:u w:val="single"/>
        </w:rPr>
        <w:t>一式两份</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u w:val="single"/>
        </w:rPr>
      </w:pPr>
      <w:r>
        <w:rPr>
          <w:rFonts w:eastAsia="仿宋_GB2312"/>
          <w:color w:val="000000"/>
          <w:szCs w:val="21"/>
        </w:rPr>
        <w:t>承包人提交最终结算申请单的期限：</w:t>
      </w:r>
      <w:r>
        <w:rPr>
          <w:rFonts w:eastAsia="仿宋_GB2312"/>
          <w:color w:val="000000"/>
          <w:szCs w:val="21"/>
          <w:u w:val="single"/>
        </w:rPr>
        <w:t xml:space="preserve"> 承包人应在缺陷责任期终止证书颁发后</w:t>
      </w:r>
      <w:r>
        <w:rPr>
          <w:rFonts w:hint="eastAsia" w:eastAsia="仿宋_GB2312"/>
          <w:color w:val="000000"/>
          <w:szCs w:val="21"/>
          <w:u w:val="single"/>
        </w:rPr>
        <w:t>5</w:t>
      </w:r>
      <w:r>
        <w:rPr>
          <w:rFonts w:eastAsia="仿宋_GB2312"/>
          <w:color w:val="000000"/>
          <w:szCs w:val="21"/>
          <w:u w:val="single"/>
        </w:rPr>
        <w:t>天内</w:t>
      </w:r>
    </w:p>
    <w:p>
      <w:pPr>
        <w:spacing w:line="360" w:lineRule="auto"/>
        <w:ind w:firstLine="480"/>
        <w:jc w:val="left"/>
        <w:rPr>
          <w:rFonts w:eastAsia="仿宋_GB2312"/>
          <w:szCs w:val="21"/>
        </w:rPr>
      </w:pPr>
      <w:r>
        <w:rPr>
          <w:rFonts w:eastAsia="仿宋_GB2312"/>
          <w:szCs w:val="21"/>
        </w:rPr>
        <w:t>14.4.2 最终结清证书和支付</w:t>
      </w:r>
    </w:p>
    <w:p>
      <w:pPr>
        <w:spacing w:line="360" w:lineRule="auto"/>
        <w:ind w:firstLine="480"/>
        <w:jc w:val="left"/>
        <w:rPr>
          <w:rFonts w:eastAsia="仿宋_GB2312"/>
          <w:color w:val="000000"/>
          <w:szCs w:val="21"/>
          <w:u w:val="single"/>
        </w:rPr>
      </w:pPr>
      <w:r>
        <w:rPr>
          <w:rFonts w:eastAsia="仿宋_GB2312"/>
          <w:szCs w:val="21"/>
        </w:rPr>
        <w:t>（1）发包人完成最终结清申请单的</w:t>
      </w:r>
      <w:r>
        <w:rPr>
          <w:rFonts w:hint="eastAsia" w:eastAsia="仿宋_GB2312"/>
          <w:szCs w:val="21"/>
        </w:rPr>
        <w:t>审批</w:t>
      </w:r>
      <w:r>
        <w:rPr>
          <w:rFonts w:eastAsia="仿宋_GB2312"/>
          <w:szCs w:val="21"/>
        </w:rPr>
        <w:t>并颁发最终结清证书的期限：</w:t>
      </w:r>
      <w:r>
        <w:rPr>
          <w:rFonts w:eastAsia="仿宋_GB2312"/>
          <w:color w:val="000000"/>
          <w:szCs w:val="21"/>
          <w:u w:val="single"/>
        </w:rPr>
        <w:t xml:space="preserve">  发包人应在收到承包人提交的最终结清申请单后</w:t>
      </w:r>
      <w:r>
        <w:rPr>
          <w:rFonts w:hint="eastAsia" w:eastAsia="仿宋_GB2312"/>
          <w:color w:val="000000"/>
          <w:szCs w:val="21"/>
          <w:u w:val="single"/>
        </w:rPr>
        <w:t>20</w:t>
      </w:r>
      <w:r>
        <w:rPr>
          <w:rFonts w:eastAsia="仿宋_GB2312"/>
          <w:color w:val="000000"/>
          <w:szCs w:val="21"/>
          <w:u w:val="single"/>
        </w:rPr>
        <w:t>天内完成审批并向承包人颁发最终结清证书。发包人逾期未完成审核，又未提出修改意见的，视为发包人同意承包人提交的最终结清申请单，且自发包人收到承包人提交的最终结清申请单后</w:t>
      </w:r>
      <w:r>
        <w:rPr>
          <w:rFonts w:hint="eastAsia" w:eastAsia="仿宋_GB2312"/>
          <w:color w:val="000000"/>
          <w:szCs w:val="21"/>
          <w:u w:val="single"/>
        </w:rPr>
        <w:t>20</w:t>
      </w:r>
      <w:r>
        <w:rPr>
          <w:rFonts w:eastAsia="仿宋_GB2312"/>
          <w:color w:val="000000"/>
          <w:szCs w:val="21"/>
          <w:u w:val="single"/>
        </w:rPr>
        <w:t>天起视为已颁发最终结清证书。</w:t>
      </w:r>
    </w:p>
    <w:p>
      <w:pPr>
        <w:spacing w:line="360" w:lineRule="auto"/>
        <w:ind w:firstLine="480"/>
        <w:jc w:val="left"/>
        <w:rPr>
          <w:rFonts w:eastAsia="仿宋_GB2312"/>
          <w:szCs w:val="21"/>
        </w:rPr>
      </w:pPr>
      <w:r>
        <w:rPr>
          <w:rFonts w:eastAsia="仿宋_GB2312"/>
          <w:szCs w:val="21"/>
        </w:rPr>
        <w:t>（2）发包人完成支付的期限：</w:t>
      </w:r>
      <w:r>
        <w:rPr>
          <w:rFonts w:eastAsia="仿宋_GB2312"/>
          <w:color w:val="000000"/>
          <w:szCs w:val="21"/>
          <w:u w:val="single"/>
        </w:rPr>
        <w:t xml:space="preserve"> </w:t>
      </w:r>
      <w:r>
        <w:rPr>
          <w:rFonts w:hint="eastAsia" w:eastAsia="仿宋_GB2312"/>
          <w:color w:val="000000"/>
          <w:szCs w:val="21"/>
          <w:u w:val="single"/>
        </w:rPr>
        <w:t xml:space="preserve">收到最终结算清单后5天内 </w:t>
      </w:r>
      <w:r>
        <w:rPr>
          <w:rFonts w:eastAsia="仿宋_GB2312"/>
          <w:color w:val="000000"/>
          <w:szCs w:val="21"/>
          <w:u w:val="single"/>
        </w:rPr>
        <w:t xml:space="preserve"> </w:t>
      </w:r>
      <w:r>
        <w:rPr>
          <w:rFonts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15. 缺陷责任期与保修</w:t>
      </w:r>
    </w:p>
    <w:p>
      <w:pPr>
        <w:spacing w:after="120" w:line="360" w:lineRule="auto"/>
        <w:ind w:firstLine="480"/>
        <w:rPr>
          <w:rFonts w:eastAsia="黑体"/>
          <w:color w:val="000000"/>
          <w:szCs w:val="21"/>
        </w:rPr>
      </w:pPr>
      <w:r>
        <w:rPr>
          <w:rFonts w:eastAsia="黑体"/>
          <w:color w:val="000000"/>
          <w:szCs w:val="21"/>
        </w:rPr>
        <w:t>15.2缺陷责任期</w:t>
      </w:r>
    </w:p>
    <w:p>
      <w:pPr>
        <w:spacing w:line="360" w:lineRule="auto"/>
        <w:ind w:firstLine="480"/>
        <w:jc w:val="left"/>
        <w:rPr>
          <w:rFonts w:eastAsia="仿宋_GB2312"/>
          <w:color w:val="000000"/>
          <w:szCs w:val="21"/>
          <w:u w:val="single"/>
        </w:rPr>
      </w:pPr>
      <w:r>
        <w:rPr>
          <w:rFonts w:eastAsia="仿宋_GB2312"/>
          <w:color w:val="000000"/>
          <w:szCs w:val="21"/>
        </w:rPr>
        <w:t>缺陷责任期的具体期限：</w:t>
      </w:r>
      <w:r>
        <w:rPr>
          <w:rFonts w:hint="eastAsia" w:eastAsia="仿宋_GB2312"/>
          <w:color w:val="000000"/>
          <w:szCs w:val="21"/>
          <w:u w:val="single"/>
        </w:rPr>
        <w:t xml:space="preserve">   24 个月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15.3 质量保证金</w:t>
      </w:r>
    </w:p>
    <w:p>
      <w:pPr>
        <w:spacing w:line="360" w:lineRule="auto"/>
        <w:ind w:firstLine="480"/>
        <w:jc w:val="left"/>
        <w:rPr>
          <w:rFonts w:eastAsia="仿宋_GB2312"/>
          <w:color w:val="000000"/>
          <w:szCs w:val="21"/>
          <w:u w:val="single"/>
        </w:rPr>
      </w:pPr>
      <w:r>
        <w:rPr>
          <w:rFonts w:hint="eastAsia" w:eastAsia="仿宋_GB2312"/>
          <w:color w:val="000000"/>
          <w:szCs w:val="21"/>
        </w:rPr>
        <w:t>关于是否扣留质量保证金的约定；</w:t>
      </w:r>
      <w:r>
        <w:rPr>
          <w:rFonts w:hint="eastAsia" w:eastAsia="仿宋_GB2312"/>
          <w:color w:val="000000"/>
          <w:szCs w:val="21"/>
          <w:u w:val="single"/>
        </w:rPr>
        <w:t xml:space="preserve"> 是</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 xml:space="preserve">15.3.1 </w:t>
      </w:r>
      <w:r>
        <w:rPr>
          <w:rFonts w:hint="eastAsia" w:eastAsia="仿宋_GB2312"/>
          <w:color w:val="000000"/>
          <w:szCs w:val="21"/>
        </w:rPr>
        <w:t>承包人提供</w:t>
      </w:r>
      <w:r>
        <w:rPr>
          <w:rFonts w:eastAsia="仿宋_GB2312"/>
          <w:color w:val="000000"/>
          <w:szCs w:val="21"/>
        </w:rPr>
        <w:t>质量保证金的</w:t>
      </w:r>
      <w:r>
        <w:rPr>
          <w:rFonts w:hint="eastAsia" w:eastAsia="仿宋_GB2312"/>
          <w:color w:val="000000"/>
          <w:szCs w:val="21"/>
        </w:rPr>
        <w:t>方</w:t>
      </w:r>
      <w:r>
        <w:rPr>
          <w:rFonts w:eastAsia="仿宋_GB2312"/>
          <w:color w:val="000000"/>
          <w:szCs w:val="21"/>
        </w:rPr>
        <w:t>式</w:t>
      </w:r>
    </w:p>
    <w:p>
      <w:pPr>
        <w:spacing w:line="360" w:lineRule="auto"/>
        <w:ind w:firstLine="480"/>
        <w:jc w:val="left"/>
        <w:rPr>
          <w:rFonts w:eastAsia="仿宋_GB2312"/>
          <w:color w:val="000000"/>
          <w:szCs w:val="21"/>
        </w:rPr>
      </w:pPr>
      <w:r>
        <w:rPr>
          <w:rFonts w:eastAsia="仿宋_GB2312"/>
          <w:color w:val="000000"/>
          <w:szCs w:val="21"/>
        </w:rPr>
        <w:t>质量保证金采用以下第</w:t>
      </w:r>
      <w:r>
        <w:rPr>
          <w:rFonts w:eastAsia="仿宋_GB2312"/>
          <w:color w:val="000000"/>
          <w:szCs w:val="21"/>
          <w:u w:val="single"/>
        </w:rPr>
        <w:t xml:space="preserve"> </w:t>
      </w:r>
      <w:r>
        <w:rPr>
          <w:rFonts w:eastAsia="仿宋_GB2312"/>
          <w:color w:val="000000"/>
          <w:szCs w:val="21"/>
        </w:rPr>
        <w:t>（2）</w:t>
      </w:r>
      <w:r>
        <w:rPr>
          <w:rFonts w:eastAsia="仿宋_GB2312"/>
          <w:color w:val="000000"/>
          <w:szCs w:val="21"/>
          <w:u w:val="single"/>
        </w:rPr>
        <w:t xml:space="preserve">  </w:t>
      </w:r>
      <w:r>
        <w:rPr>
          <w:rFonts w:eastAsia="仿宋_GB2312"/>
          <w:color w:val="000000"/>
          <w:szCs w:val="21"/>
        </w:rPr>
        <w:t>种方式：</w:t>
      </w:r>
    </w:p>
    <w:p>
      <w:pPr>
        <w:autoSpaceDE w:val="0"/>
        <w:autoSpaceDN w:val="0"/>
        <w:spacing w:line="360" w:lineRule="auto"/>
        <w:ind w:firstLine="480"/>
        <w:jc w:val="left"/>
        <w:rPr>
          <w:rFonts w:eastAsia="仿宋_GB2312"/>
          <w:color w:val="000000"/>
          <w:szCs w:val="21"/>
        </w:rPr>
      </w:pPr>
      <w:r>
        <w:rPr>
          <w:rFonts w:eastAsia="仿宋_GB2312"/>
          <w:color w:val="000000"/>
          <w:szCs w:val="21"/>
        </w:rPr>
        <w:t>（1）质量保证金保函，保证金额为：</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u w:val="single"/>
        </w:rPr>
        <w:t xml:space="preserve">    </w:t>
      </w:r>
      <w:r>
        <w:rPr>
          <w:rFonts w:eastAsia="仿宋_GB2312"/>
          <w:color w:val="000000"/>
          <w:szCs w:val="21"/>
        </w:rPr>
        <w:t xml:space="preserve">； </w:t>
      </w:r>
    </w:p>
    <w:p>
      <w:pPr>
        <w:autoSpaceDE w:val="0"/>
        <w:autoSpaceDN w:val="0"/>
        <w:spacing w:line="360" w:lineRule="auto"/>
        <w:ind w:firstLine="480"/>
        <w:jc w:val="left"/>
        <w:rPr>
          <w:rFonts w:eastAsia="仿宋_GB2312"/>
          <w:color w:val="000000"/>
          <w:szCs w:val="21"/>
        </w:rPr>
      </w:pPr>
      <w:r>
        <w:rPr>
          <w:rFonts w:eastAsia="仿宋_GB2312"/>
          <w:color w:val="000000"/>
          <w:szCs w:val="21"/>
        </w:rPr>
        <w:t>（2）</w:t>
      </w:r>
      <w:r>
        <w:rPr>
          <w:rFonts w:eastAsia="仿宋_GB2312"/>
          <w:color w:val="000000"/>
          <w:szCs w:val="21"/>
          <w:u w:val="single"/>
        </w:rPr>
        <w:t xml:space="preserve"> </w:t>
      </w:r>
      <w:r>
        <w:rPr>
          <w:rFonts w:hint="eastAsia" w:eastAsia="仿宋_GB2312"/>
          <w:color w:val="000000"/>
          <w:szCs w:val="21"/>
          <w:u w:val="single"/>
        </w:rPr>
        <w:t>2.5</w:t>
      </w:r>
      <w:r>
        <w:rPr>
          <w:rFonts w:eastAsia="仿宋_GB2312"/>
          <w:color w:val="000000"/>
          <w:szCs w:val="21"/>
        </w:rPr>
        <w:t>%的工程款；</w:t>
      </w:r>
    </w:p>
    <w:p>
      <w:pPr>
        <w:autoSpaceDE w:val="0"/>
        <w:autoSpaceDN w:val="0"/>
        <w:spacing w:line="360" w:lineRule="auto"/>
        <w:ind w:firstLine="480"/>
        <w:jc w:val="left"/>
        <w:rPr>
          <w:rFonts w:eastAsia="仿宋_GB2312"/>
          <w:color w:val="000000"/>
          <w:szCs w:val="21"/>
        </w:rPr>
      </w:pPr>
      <w:r>
        <w:rPr>
          <w:rFonts w:eastAsia="仿宋_GB2312"/>
          <w:color w:val="000000"/>
          <w:szCs w:val="21"/>
        </w:rPr>
        <w:t>（3）其他</w:t>
      </w:r>
      <w:r>
        <w:rPr>
          <w:rFonts w:hint="eastAsia" w:eastAsia="仿宋_GB2312"/>
          <w:color w:val="000000"/>
          <w:szCs w:val="21"/>
        </w:rPr>
        <w:t>方</w:t>
      </w:r>
      <w:r>
        <w:rPr>
          <w:rFonts w:eastAsia="仿宋_GB2312"/>
          <w:color w:val="000000"/>
          <w:szCs w:val="21"/>
        </w:rPr>
        <w:t>式:</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 xml:space="preserve">15.3.2 质量保证金的扣留 </w:t>
      </w:r>
    </w:p>
    <w:p>
      <w:pPr>
        <w:spacing w:line="360" w:lineRule="auto"/>
        <w:ind w:firstLine="480"/>
        <w:jc w:val="left"/>
        <w:rPr>
          <w:rFonts w:eastAsia="仿宋_GB2312"/>
          <w:color w:val="000000"/>
          <w:szCs w:val="21"/>
        </w:rPr>
      </w:pPr>
      <w:r>
        <w:rPr>
          <w:rFonts w:eastAsia="仿宋_GB2312"/>
          <w:color w:val="000000"/>
          <w:szCs w:val="21"/>
        </w:rPr>
        <w:t>质量保证金的扣留采取以下第</w:t>
      </w:r>
      <w:r>
        <w:rPr>
          <w:rFonts w:eastAsia="仿宋_GB2312"/>
          <w:color w:val="000000"/>
          <w:szCs w:val="21"/>
          <w:u w:val="single"/>
        </w:rPr>
        <w:t xml:space="preserve"> （2） </w:t>
      </w:r>
      <w:r>
        <w:rPr>
          <w:rFonts w:eastAsia="仿宋_GB2312"/>
          <w:color w:val="000000"/>
          <w:szCs w:val="21"/>
        </w:rPr>
        <w:t>种方式：</w:t>
      </w:r>
    </w:p>
    <w:p>
      <w:pPr>
        <w:autoSpaceDE w:val="0"/>
        <w:autoSpaceDN w:val="0"/>
        <w:spacing w:line="360" w:lineRule="auto"/>
        <w:ind w:firstLine="480"/>
        <w:jc w:val="left"/>
        <w:rPr>
          <w:rFonts w:eastAsia="仿宋_GB2312"/>
          <w:color w:val="000000"/>
          <w:szCs w:val="21"/>
        </w:rPr>
      </w:pPr>
      <w:r>
        <w:rPr>
          <w:rFonts w:eastAsia="仿宋_GB2312"/>
          <w:color w:val="000000"/>
          <w:szCs w:val="21"/>
        </w:rPr>
        <w:t>（1）在支付工程进度款时逐次扣留，在此情形下，质量保证金的计算基数不包括预付款的支付、扣回以及价格调整的金额；</w:t>
      </w:r>
    </w:p>
    <w:p>
      <w:pPr>
        <w:autoSpaceDE w:val="0"/>
        <w:autoSpaceDN w:val="0"/>
        <w:spacing w:line="360" w:lineRule="auto"/>
        <w:ind w:firstLine="480"/>
        <w:jc w:val="left"/>
        <w:rPr>
          <w:rFonts w:eastAsia="仿宋_GB2312"/>
          <w:color w:val="000000"/>
          <w:szCs w:val="21"/>
        </w:rPr>
      </w:pPr>
      <w:r>
        <w:rPr>
          <w:rFonts w:eastAsia="仿宋_GB2312"/>
          <w:color w:val="000000"/>
          <w:szCs w:val="21"/>
        </w:rPr>
        <w:t>（2）工程竣工结算时一次性扣留质量保证金；</w:t>
      </w:r>
    </w:p>
    <w:p>
      <w:pPr>
        <w:autoSpaceDE w:val="0"/>
        <w:autoSpaceDN w:val="0"/>
        <w:spacing w:line="360" w:lineRule="auto"/>
        <w:ind w:firstLine="480"/>
        <w:jc w:val="left"/>
        <w:rPr>
          <w:rFonts w:eastAsia="仿宋_GB2312"/>
          <w:color w:val="000000"/>
          <w:szCs w:val="21"/>
        </w:rPr>
      </w:pPr>
      <w:r>
        <w:rPr>
          <w:rFonts w:eastAsia="仿宋_GB2312"/>
          <w:color w:val="000000"/>
          <w:szCs w:val="21"/>
        </w:rPr>
        <w:t>（3）其他扣留方式:</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spacing w:line="360" w:lineRule="auto"/>
        <w:jc w:val="left"/>
        <w:rPr>
          <w:rFonts w:eastAsia="仿宋_GB2312"/>
          <w:color w:val="000000"/>
          <w:szCs w:val="21"/>
        </w:rPr>
      </w:pPr>
      <w:r>
        <w:rPr>
          <w:rFonts w:eastAsia="仿宋_GB2312"/>
          <w:color w:val="000000"/>
          <w:szCs w:val="21"/>
        </w:rPr>
        <w:t>关于质量保证金的补充约定：</w:t>
      </w:r>
      <w:r>
        <w:rPr>
          <w:rFonts w:eastAsia="仿宋_GB2312"/>
          <w:color w:val="000000"/>
          <w:szCs w:val="21"/>
          <w:u w:val="single"/>
        </w:rPr>
        <w:t xml:space="preserve">        </w:t>
      </w:r>
      <w:r>
        <w:rPr>
          <w:rFonts w:hint="eastAsia" w:eastAsia="仿宋_GB2312"/>
          <w:color w:val="000000"/>
          <w:szCs w:val="21"/>
          <w:u w:val="single"/>
        </w:rPr>
        <w:t>质保期满后无息退还</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15.4保修</w:t>
      </w:r>
    </w:p>
    <w:p>
      <w:pPr>
        <w:spacing w:line="360" w:lineRule="auto"/>
        <w:ind w:firstLine="468"/>
        <w:jc w:val="left"/>
        <w:rPr>
          <w:rFonts w:eastAsia="仿宋_GB2312"/>
          <w:color w:val="000000"/>
          <w:szCs w:val="21"/>
        </w:rPr>
      </w:pPr>
      <w:r>
        <w:rPr>
          <w:rFonts w:eastAsia="仿宋_GB2312"/>
          <w:color w:val="000000"/>
          <w:szCs w:val="21"/>
        </w:rPr>
        <w:t>15.4.1 保修责任</w:t>
      </w:r>
    </w:p>
    <w:p>
      <w:pPr>
        <w:spacing w:line="360" w:lineRule="auto"/>
        <w:ind w:firstLine="468"/>
        <w:jc w:val="left"/>
        <w:rPr>
          <w:rFonts w:eastAsia="仿宋_GB2312"/>
          <w:color w:val="000000"/>
          <w:szCs w:val="21"/>
          <w:u w:val="single"/>
        </w:rPr>
      </w:pPr>
      <w:r>
        <w:rPr>
          <w:rFonts w:eastAsia="仿宋_GB2312"/>
          <w:color w:val="000000"/>
          <w:szCs w:val="21"/>
        </w:rPr>
        <w:t>工程保修期为：</w:t>
      </w:r>
      <w:r>
        <w:rPr>
          <w:rFonts w:eastAsia="仿宋_GB2312"/>
          <w:color w:val="000000"/>
          <w:szCs w:val="21"/>
          <w:u w:val="single"/>
        </w:rPr>
        <w:t xml:space="preserve"> 工程保修期从工程竣工验收合格之日起算</w:t>
      </w:r>
      <w:r>
        <w:rPr>
          <w:rFonts w:hint="eastAsia" w:eastAsia="仿宋_GB2312"/>
          <w:color w:val="000000"/>
          <w:szCs w:val="21"/>
          <w:u w:val="single"/>
        </w:rPr>
        <w:t>的  2 年</w:t>
      </w:r>
      <w:r>
        <w:rPr>
          <w:rFonts w:eastAsia="仿宋_GB2312"/>
          <w:color w:val="000000"/>
          <w:szCs w:val="21"/>
        </w:rPr>
        <w:t>。</w:t>
      </w:r>
    </w:p>
    <w:p>
      <w:pPr>
        <w:spacing w:line="360" w:lineRule="auto"/>
        <w:ind w:firstLine="468"/>
        <w:jc w:val="left"/>
        <w:rPr>
          <w:rFonts w:eastAsia="仿宋_GB2312"/>
          <w:color w:val="000000"/>
          <w:szCs w:val="21"/>
        </w:rPr>
      </w:pPr>
      <w:r>
        <w:rPr>
          <w:rFonts w:eastAsia="仿宋_GB2312"/>
          <w:color w:val="000000"/>
          <w:szCs w:val="21"/>
        </w:rPr>
        <w:t>15.4.3 修复通知</w:t>
      </w:r>
    </w:p>
    <w:p>
      <w:pPr>
        <w:spacing w:line="360" w:lineRule="auto"/>
        <w:jc w:val="left"/>
        <w:rPr>
          <w:rFonts w:eastAsia="仿宋_GB2312"/>
          <w:color w:val="000000"/>
          <w:szCs w:val="21"/>
        </w:rPr>
      </w:pPr>
      <w:r>
        <w:rPr>
          <w:rFonts w:eastAsia="仿宋_GB2312"/>
          <w:color w:val="000000"/>
          <w:szCs w:val="21"/>
        </w:rPr>
        <w:t>承包人收到保修通知并到达工程现场的合理时间：</w:t>
      </w:r>
      <w:r>
        <w:rPr>
          <w:rFonts w:eastAsia="仿宋_GB2312"/>
          <w:color w:val="000000"/>
          <w:szCs w:val="21"/>
          <w:u w:val="single"/>
        </w:rPr>
        <w:t xml:space="preserve">  在保修期内，发包人在使用过程中，发现已接收的工程存在缺陷或损坏的，应书面通知承包人予以修复，但情况紧急必须立即修复缺陷或损坏的，发包人可以口头通知承包人并在口头通知后</w:t>
      </w:r>
      <w:r>
        <w:rPr>
          <w:rFonts w:hint="eastAsia" w:eastAsia="仿宋_GB2312"/>
          <w:color w:val="000000"/>
          <w:szCs w:val="21"/>
          <w:u w:val="single"/>
        </w:rPr>
        <w:t>24</w:t>
      </w:r>
      <w:r>
        <w:rPr>
          <w:rFonts w:eastAsia="仿宋_GB2312"/>
          <w:color w:val="000000"/>
          <w:szCs w:val="21"/>
          <w:u w:val="single"/>
        </w:rPr>
        <w:t xml:space="preserve">小时内书面确认  </w:t>
      </w:r>
      <w:r>
        <w:rPr>
          <w:rFonts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16. 违约</w:t>
      </w:r>
    </w:p>
    <w:p>
      <w:pPr>
        <w:spacing w:after="120" w:line="360" w:lineRule="auto"/>
        <w:ind w:firstLine="480"/>
        <w:rPr>
          <w:rFonts w:eastAsia="黑体"/>
          <w:color w:val="000000"/>
          <w:szCs w:val="21"/>
        </w:rPr>
      </w:pPr>
      <w:r>
        <w:rPr>
          <w:rFonts w:eastAsia="黑体"/>
          <w:color w:val="000000"/>
          <w:szCs w:val="21"/>
        </w:rPr>
        <w:t>16.1 发包人违约</w:t>
      </w:r>
    </w:p>
    <w:p>
      <w:pPr>
        <w:spacing w:line="360" w:lineRule="auto"/>
        <w:ind w:firstLine="480"/>
        <w:jc w:val="left"/>
        <w:rPr>
          <w:rFonts w:eastAsia="仿宋_GB2312"/>
          <w:color w:val="000000"/>
          <w:szCs w:val="21"/>
        </w:rPr>
      </w:pPr>
      <w:r>
        <w:rPr>
          <w:rFonts w:eastAsia="仿宋_GB2312"/>
          <w:color w:val="000000"/>
          <w:szCs w:val="21"/>
        </w:rPr>
        <w:t>16.1.1发包人违约的情形</w:t>
      </w:r>
    </w:p>
    <w:p>
      <w:pPr>
        <w:spacing w:line="360" w:lineRule="auto"/>
        <w:ind w:left="1200" w:hanging="1200"/>
        <w:jc w:val="left"/>
        <w:rPr>
          <w:rFonts w:eastAsia="仿宋_GB2312"/>
          <w:color w:val="000000"/>
          <w:szCs w:val="21"/>
        </w:rPr>
      </w:pPr>
      <w:r>
        <w:rPr>
          <w:rFonts w:eastAsia="仿宋_GB2312"/>
          <w:color w:val="000000"/>
          <w:szCs w:val="21"/>
        </w:rPr>
        <w:t>发包人违约的其他情形：</w:t>
      </w:r>
    </w:p>
    <w:p>
      <w:pPr>
        <w:spacing w:line="360" w:lineRule="auto"/>
        <w:ind w:left="1199" w:hanging="720"/>
        <w:jc w:val="left"/>
        <w:rPr>
          <w:rFonts w:eastAsia="仿宋_GB2312"/>
          <w:color w:val="000000"/>
          <w:szCs w:val="21"/>
          <w:u w:val="single"/>
        </w:rPr>
      </w:pPr>
      <w:r>
        <w:rPr>
          <w:rFonts w:hint="eastAsia" w:eastAsia="仿宋_GB2312"/>
          <w:color w:val="000000"/>
          <w:szCs w:val="21"/>
          <w:u w:val="single"/>
        </w:rPr>
        <w:t xml:space="preserve">执行通用条款 </w:t>
      </w:r>
    </w:p>
    <w:p>
      <w:pPr>
        <w:spacing w:line="360" w:lineRule="auto"/>
        <w:ind w:left="1200" w:hanging="1200"/>
        <w:jc w:val="left"/>
        <w:rPr>
          <w:rFonts w:eastAsia="仿宋_GB2312"/>
          <w:color w:val="000000"/>
          <w:szCs w:val="21"/>
        </w:rPr>
      </w:pPr>
      <w:r>
        <w:rPr>
          <w:rFonts w:eastAsia="仿宋_GB2312"/>
          <w:color w:val="000000"/>
          <w:szCs w:val="21"/>
        </w:rPr>
        <w:t xml:space="preserve">    16.1.2 发包人违约的责任</w:t>
      </w:r>
    </w:p>
    <w:p>
      <w:pPr>
        <w:spacing w:line="360" w:lineRule="auto"/>
        <w:ind w:firstLine="480"/>
        <w:jc w:val="left"/>
        <w:rPr>
          <w:rFonts w:eastAsia="仿宋_GB2312"/>
          <w:color w:val="000000"/>
          <w:szCs w:val="21"/>
        </w:rPr>
      </w:pPr>
      <w:r>
        <w:rPr>
          <w:rFonts w:eastAsia="仿宋_GB2312"/>
          <w:color w:val="000000"/>
          <w:szCs w:val="21"/>
        </w:rPr>
        <w:t>发包人违约责任的承担方式和计算方法：</w:t>
      </w:r>
    </w:p>
    <w:p>
      <w:pPr>
        <w:spacing w:line="360" w:lineRule="auto"/>
        <w:ind w:firstLine="480"/>
        <w:jc w:val="left"/>
        <w:rPr>
          <w:rFonts w:eastAsia="仿宋_GB2312"/>
          <w:color w:val="000000"/>
          <w:szCs w:val="21"/>
          <w:u w:val="single"/>
        </w:rPr>
      </w:pPr>
      <w:r>
        <w:rPr>
          <w:rFonts w:eastAsia="仿宋_GB2312"/>
          <w:color w:val="000000"/>
          <w:szCs w:val="21"/>
        </w:rPr>
        <w:t>（1）因发包人原因未能在计划开工日期前7天内下达开工通知的违约责任：</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（2）因发包人原因未能按合同约定支付合同价款的违约责任：</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p>
    <w:p>
      <w:pPr>
        <w:spacing w:line="360" w:lineRule="auto"/>
        <w:ind w:firstLine="480"/>
        <w:jc w:val="left"/>
        <w:rPr>
          <w:rFonts w:eastAsia="仿宋_GB2312"/>
          <w:color w:val="000000"/>
          <w:szCs w:val="21"/>
          <w:u w:val="single"/>
        </w:rPr>
      </w:pPr>
      <w:r>
        <w:rPr>
          <w:rFonts w:eastAsia="仿宋_GB2312"/>
          <w:color w:val="000000"/>
          <w:szCs w:val="21"/>
        </w:rPr>
        <w:t>（3）发包人违反第10.1款</w:t>
      </w:r>
      <w:r>
        <w:rPr>
          <w:rFonts w:hint="eastAsia" w:eastAsia="仿宋_GB2312"/>
          <w:color w:val="000000"/>
          <w:szCs w:val="21"/>
        </w:rPr>
        <w:t>〔</w:t>
      </w:r>
      <w:r>
        <w:rPr>
          <w:rFonts w:eastAsia="仿宋_GB2312"/>
          <w:color w:val="000000"/>
          <w:szCs w:val="21"/>
        </w:rPr>
        <w:t>变更的范围</w:t>
      </w:r>
      <w:r>
        <w:rPr>
          <w:rFonts w:hint="eastAsia" w:eastAsia="仿宋_GB2312"/>
          <w:color w:val="000000"/>
          <w:szCs w:val="21"/>
        </w:rPr>
        <w:t>〕</w:t>
      </w:r>
      <w:r>
        <w:rPr>
          <w:rFonts w:eastAsia="仿宋_GB2312"/>
          <w:color w:val="000000"/>
          <w:szCs w:val="21"/>
        </w:rPr>
        <w:t>第（2）项约定，自行实施被取消的工作或转由他人实施的违约责任：</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u w:val="single"/>
        </w:rPr>
      </w:pPr>
      <w:r>
        <w:rPr>
          <w:rFonts w:eastAsia="仿宋_GB2312"/>
          <w:color w:val="000000"/>
          <w:szCs w:val="21"/>
        </w:rPr>
        <w:t>（4）发包人提供的材料、工程设备的规格、数量或质量不符合合同约定，或因发包人原因导致交货日期延误或交货地点变更等情况的违约责任：</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w:t>
      </w:r>
    </w:p>
    <w:p>
      <w:pPr>
        <w:spacing w:line="360" w:lineRule="auto"/>
        <w:jc w:val="left"/>
        <w:rPr>
          <w:rFonts w:eastAsia="仿宋_GB2312"/>
          <w:color w:val="000000"/>
          <w:szCs w:val="21"/>
        </w:rPr>
      </w:pPr>
      <w:r>
        <w:rPr>
          <w:rFonts w:eastAsia="仿宋_GB2312"/>
          <w:color w:val="000000"/>
          <w:szCs w:val="21"/>
        </w:rPr>
        <w:t>（5）因发包人违反合同约定造成暂停施工的违约责任：</w:t>
      </w:r>
      <w:r>
        <w:rPr>
          <w:rFonts w:eastAsia="仿宋_GB2312"/>
          <w:color w:val="000000"/>
          <w:szCs w:val="21"/>
          <w:u w:val="single"/>
        </w:rPr>
        <w:t xml:space="preserve"> </w:t>
      </w:r>
      <w:r>
        <w:rPr>
          <w:rFonts w:hint="eastAsia" w:eastAsia="仿宋_GB2312"/>
          <w:color w:val="000000"/>
          <w:szCs w:val="21"/>
          <w:u w:val="single"/>
        </w:rPr>
        <w:t xml:space="preserve">工期相应顺延  </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（6）发包人无正当理由没有在约定期限内发出复工指示，导致承包人无法复工的违约责任：</w:t>
      </w:r>
      <w:r>
        <w:rPr>
          <w:rFonts w:hint="eastAsia" w:eastAsia="仿宋_GB2312"/>
          <w:color w:val="000000"/>
          <w:szCs w:val="21"/>
          <w:u w:val="single"/>
        </w:rPr>
        <w:t>工期相应顺延</w:t>
      </w:r>
      <w:r>
        <w:rPr>
          <w:rFonts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（7）</w:t>
      </w:r>
      <w:r>
        <w:rPr>
          <w:rFonts w:hint="eastAsia" w:eastAsia="仿宋_GB2312"/>
          <w:color w:val="000000"/>
          <w:szCs w:val="21"/>
        </w:rPr>
        <w:t>其他：</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16.1.3 因发包人违约解除合同</w:t>
      </w:r>
    </w:p>
    <w:p>
      <w:pPr>
        <w:autoSpaceDE w:val="0"/>
        <w:autoSpaceDN w:val="0"/>
        <w:spacing w:line="360" w:lineRule="auto"/>
        <w:ind w:firstLine="480"/>
        <w:jc w:val="left"/>
        <w:rPr>
          <w:rFonts w:eastAsia="仿宋_GB2312"/>
          <w:color w:val="000000"/>
          <w:szCs w:val="21"/>
        </w:rPr>
      </w:pPr>
      <w:r>
        <w:rPr>
          <w:rFonts w:eastAsia="仿宋_GB2312"/>
          <w:color w:val="000000"/>
          <w:szCs w:val="21"/>
        </w:rPr>
        <w:t>承包人按16.1.1项</w:t>
      </w:r>
      <w:r>
        <w:rPr>
          <w:rFonts w:hint="eastAsia" w:eastAsia="仿宋_GB2312"/>
          <w:color w:val="000000"/>
          <w:szCs w:val="21"/>
        </w:rPr>
        <w:t>〔</w:t>
      </w:r>
      <w:r>
        <w:rPr>
          <w:rFonts w:eastAsia="仿宋_GB2312"/>
          <w:color w:val="000000"/>
          <w:szCs w:val="21"/>
        </w:rPr>
        <w:t>发包人违约的情形</w:t>
      </w:r>
      <w:r>
        <w:rPr>
          <w:rFonts w:hint="eastAsia" w:eastAsia="仿宋_GB2312"/>
          <w:color w:val="000000"/>
          <w:szCs w:val="21"/>
        </w:rPr>
        <w:t>〕</w:t>
      </w:r>
      <w:r>
        <w:rPr>
          <w:rFonts w:eastAsia="仿宋_GB2312"/>
          <w:color w:val="000000"/>
          <w:szCs w:val="21"/>
        </w:rPr>
        <w:t>约定暂停施工满</w:t>
      </w:r>
      <w:r>
        <w:rPr>
          <w:rFonts w:eastAsia="仿宋_GB2312"/>
          <w:color w:val="000000"/>
          <w:szCs w:val="21"/>
          <w:u w:val="single"/>
        </w:rPr>
        <w:t xml:space="preserve"> </w:t>
      </w:r>
      <w:r>
        <w:rPr>
          <w:rFonts w:hint="eastAsia" w:eastAsia="仿宋_GB2312"/>
          <w:color w:val="000000"/>
          <w:szCs w:val="21"/>
          <w:u w:val="single"/>
        </w:rPr>
        <w:t>24</w:t>
      </w:r>
      <w:r>
        <w:rPr>
          <w:rFonts w:eastAsia="仿宋_GB2312"/>
          <w:color w:val="000000"/>
          <w:szCs w:val="21"/>
          <w:u w:val="single"/>
        </w:rPr>
        <w:t xml:space="preserve"> </w:t>
      </w:r>
      <w:r>
        <w:rPr>
          <w:rFonts w:eastAsia="仿宋_GB2312"/>
          <w:color w:val="000000"/>
          <w:szCs w:val="21"/>
        </w:rPr>
        <w:t>天后发包人仍不纠正其违约行为并致使合同目的不能实现的，承包人有权解除合同。</w:t>
      </w:r>
    </w:p>
    <w:p>
      <w:pPr>
        <w:spacing w:after="120" w:line="360" w:lineRule="auto"/>
        <w:ind w:firstLine="480"/>
        <w:rPr>
          <w:rFonts w:eastAsia="黑体"/>
          <w:color w:val="000000"/>
          <w:szCs w:val="21"/>
        </w:rPr>
      </w:pPr>
      <w:r>
        <w:rPr>
          <w:rFonts w:eastAsia="黑体"/>
          <w:color w:val="000000"/>
          <w:szCs w:val="21"/>
        </w:rPr>
        <w:t>16.2 承包人违约</w:t>
      </w:r>
    </w:p>
    <w:p>
      <w:pPr>
        <w:spacing w:line="360" w:lineRule="auto"/>
        <w:ind w:firstLine="480"/>
        <w:jc w:val="left"/>
        <w:rPr>
          <w:rFonts w:eastAsia="仿宋_GB2312"/>
          <w:color w:val="000000"/>
          <w:szCs w:val="21"/>
        </w:rPr>
      </w:pPr>
      <w:r>
        <w:rPr>
          <w:rFonts w:eastAsia="仿宋_GB2312"/>
          <w:color w:val="000000"/>
          <w:szCs w:val="21"/>
        </w:rPr>
        <w:t>16.2.1 承包人违约的情形</w:t>
      </w:r>
    </w:p>
    <w:p>
      <w:pPr>
        <w:spacing w:line="360" w:lineRule="auto"/>
        <w:ind w:firstLine="480"/>
        <w:jc w:val="left"/>
        <w:rPr>
          <w:rFonts w:eastAsia="仿宋_GB2312"/>
          <w:color w:val="000000"/>
          <w:szCs w:val="21"/>
          <w:u w:val="single"/>
        </w:rPr>
      </w:pPr>
      <w:r>
        <w:rPr>
          <w:rFonts w:eastAsia="仿宋_GB2312"/>
          <w:color w:val="000000"/>
          <w:szCs w:val="21"/>
        </w:rPr>
        <w:t>承包人违约的其他情形：</w:t>
      </w:r>
      <w:r>
        <w:rPr>
          <w:rFonts w:eastAsia="仿宋_GB2312"/>
          <w:color w:val="000000"/>
          <w:szCs w:val="21"/>
          <w:u w:val="single"/>
        </w:rPr>
        <w:t xml:space="preserve"> </w:t>
      </w:r>
      <w:r>
        <w:rPr>
          <w:rFonts w:hint="eastAsia" w:ascii="仿宋_GB2312" w:eastAsia="仿宋_GB2312"/>
          <w:b/>
          <w:szCs w:val="21"/>
          <w:u w:val="single"/>
        </w:rPr>
        <w:t>对未到达约定的质量标准承包人必须及时修整或拆除重建，直至到达约定的质量标准，所有费用由承包人承担，承包人拒绝修整、重建或发包人制定期限内未能完成修整、重建，或修整、重建后不能达到约定质量标准的，发包人有权委托第三方修整、重建，因此发生的所有费用和发包人造成的损失由承包人承担。</w:t>
      </w:r>
      <w:r>
        <w:rPr>
          <w:rFonts w:eastAsia="仿宋_GB2312"/>
          <w:color w:val="000000"/>
          <w:szCs w:val="21"/>
          <w:u w:val="single"/>
        </w:rPr>
        <w:t xml:space="preserve"> </w:t>
      </w:r>
    </w:p>
    <w:p>
      <w:pPr>
        <w:spacing w:line="360" w:lineRule="auto"/>
        <w:ind w:firstLine="480"/>
        <w:jc w:val="left"/>
        <w:rPr>
          <w:rFonts w:eastAsia="仿宋_GB2312"/>
          <w:color w:val="000000"/>
          <w:szCs w:val="21"/>
        </w:rPr>
      </w:pPr>
      <w:r>
        <w:rPr>
          <w:rFonts w:eastAsia="仿宋_GB2312"/>
          <w:color w:val="000000"/>
          <w:szCs w:val="21"/>
        </w:rPr>
        <w:t>16.2.2承包人违约的责任</w:t>
      </w:r>
    </w:p>
    <w:p>
      <w:pPr>
        <w:spacing w:line="360" w:lineRule="auto"/>
        <w:ind w:firstLine="480"/>
        <w:jc w:val="left"/>
        <w:rPr>
          <w:rFonts w:eastAsia="仿宋_GB2312"/>
          <w:color w:val="000000"/>
          <w:szCs w:val="21"/>
          <w:u w:val="single"/>
        </w:rPr>
      </w:pPr>
      <w:r>
        <w:rPr>
          <w:rFonts w:eastAsia="仿宋_GB2312"/>
          <w:color w:val="000000"/>
          <w:szCs w:val="21"/>
        </w:rPr>
        <w:t>承包人违约责任的承担方式和计算方法：</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w:t>
      </w:r>
      <w:r>
        <w:rPr>
          <w:rFonts w:eastAsia="仿宋_GB2312"/>
          <w:color w:val="000000"/>
          <w:szCs w:val="21"/>
        </w:rPr>
        <w:t xml:space="preserve">  </w:t>
      </w:r>
    </w:p>
    <w:p>
      <w:pPr>
        <w:spacing w:line="360" w:lineRule="auto"/>
        <w:ind w:firstLine="480"/>
        <w:jc w:val="left"/>
        <w:rPr>
          <w:rFonts w:eastAsia="仿宋_GB2312"/>
          <w:color w:val="000000"/>
          <w:szCs w:val="21"/>
        </w:rPr>
      </w:pPr>
      <w:r>
        <w:rPr>
          <w:rFonts w:eastAsia="仿宋_GB2312"/>
          <w:color w:val="000000"/>
          <w:szCs w:val="21"/>
        </w:rPr>
        <w:t>16.2.3 因承包人违约解除合同</w:t>
      </w:r>
    </w:p>
    <w:p>
      <w:pPr>
        <w:spacing w:before="120" w:after="120" w:line="360" w:lineRule="auto"/>
        <w:ind w:firstLine="480"/>
        <w:rPr>
          <w:rFonts w:eastAsia="仿宋_GB2312"/>
          <w:color w:val="000000"/>
          <w:szCs w:val="21"/>
          <w:u w:val="single"/>
        </w:rPr>
      </w:pPr>
      <w:r>
        <w:rPr>
          <w:rFonts w:eastAsia="仿宋_GB2312"/>
          <w:color w:val="000000"/>
          <w:szCs w:val="21"/>
        </w:rPr>
        <w:t>关于承包人违约解除合同的特别约定：</w:t>
      </w:r>
      <w:r>
        <w:rPr>
          <w:rFonts w:hint="eastAsia" w:eastAsia="仿宋_GB2312"/>
          <w:color w:val="000000"/>
          <w:szCs w:val="21"/>
          <w:u w:val="single"/>
        </w:rPr>
        <w:t xml:space="preserve">     /           </w:t>
      </w:r>
    </w:p>
    <w:p>
      <w:pPr>
        <w:spacing w:before="120" w:after="120" w:line="360" w:lineRule="auto"/>
        <w:ind w:firstLine="480"/>
        <w:rPr>
          <w:rFonts w:eastAsia="仿宋_GB2312"/>
          <w:color w:val="000000"/>
          <w:szCs w:val="21"/>
          <w:u w:val="single"/>
        </w:rPr>
      </w:pPr>
      <w:r>
        <w:rPr>
          <w:rFonts w:eastAsia="仿宋_GB2312"/>
          <w:color w:val="000000"/>
          <w:szCs w:val="21"/>
        </w:rPr>
        <w:t>发包人</w:t>
      </w:r>
      <w:r>
        <w:rPr>
          <w:rFonts w:hint="eastAsia" w:eastAsia="仿宋_GB2312"/>
          <w:color w:val="000000"/>
          <w:szCs w:val="21"/>
        </w:rPr>
        <w:t>继续</w:t>
      </w:r>
      <w:r>
        <w:rPr>
          <w:rFonts w:eastAsia="仿宋_GB2312"/>
          <w:color w:val="000000"/>
          <w:szCs w:val="21"/>
        </w:rPr>
        <w:t>使用承包人在施工现场的材料、设备、临时工程、承包人文件和由承包人或以其名义编制的其他文件</w:t>
      </w:r>
      <w:r>
        <w:rPr>
          <w:rFonts w:hint="eastAsia" w:eastAsia="仿宋_GB2312"/>
          <w:color w:val="000000"/>
          <w:szCs w:val="21"/>
        </w:rPr>
        <w:t>的费用承担方式</w:t>
      </w:r>
      <w:r>
        <w:rPr>
          <w:rFonts w:eastAsia="仿宋_GB2312"/>
          <w:color w:val="000000"/>
          <w:szCs w:val="21"/>
        </w:rPr>
        <w:t>：</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u w:val="single"/>
        </w:rPr>
        <w:t xml:space="preserve">   </w:t>
      </w:r>
      <w:r>
        <w:rPr>
          <w:rFonts w:hint="eastAsia" w:eastAsia="仿宋_GB2312"/>
          <w:color w:val="000000"/>
          <w:szCs w:val="21"/>
        </w:rPr>
        <w:t>。</w:t>
      </w:r>
    </w:p>
    <w:p>
      <w:pPr>
        <w:keepNext/>
        <w:keepLines/>
        <w:spacing w:before="120" w:after="120" w:line="360" w:lineRule="auto"/>
        <w:rPr>
          <w:rFonts w:eastAsia="黑体"/>
          <w:color w:val="000000"/>
          <w:szCs w:val="21"/>
        </w:rPr>
      </w:pPr>
      <w:r>
        <w:rPr>
          <w:rFonts w:eastAsia="黑体"/>
          <w:color w:val="000000"/>
          <w:szCs w:val="21"/>
        </w:rPr>
        <w:t xml:space="preserve">17. 不可抗力 </w:t>
      </w:r>
    </w:p>
    <w:p>
      <w:pPr>
        <w:spacing w:after="120" w:line="360" w:lineRule="auto"/>
        <w:ind w:firstLine="480"/>
        <w:rPr>
          <w:rFonts w:eastAsia="黑体"/>
          <w:color w:val="000000"/>
          <w:szCs w:val="21"/>
        </w:rPr>
      </w:pPr>
      <w:r>
        <w:rPr>
          <w:rFonts w:eastAsia="黑体"/>
          <w:color w:val="000000"/>
          <w:szCs w:val="21"/>
        </w:rPr>
        <w:t>17.1 不可抗力的确认</w:t>
      </w:r>
    </w:p>
    <w:p>
      <w:pPr>
        <w:spacing w:line="360" w:lineRule="auto"/>
        <w:ind w:firstLine="480"/>
        <w:jc w:val="left"/>
        <w:rPr>
          <w:rFonts w:eastAsia="仿宋_GB2312"/>
          <w:color w:val="000000"/>
          <w:szCs w:val="21"/>
          <w:u w:val="single"/>
        </w:rPr>
      </w:pPr>
      <w:r>
        <w:rPr>
          <w:rFonts w:eastAsia="仿宋_GB2312"/>
          <w:color w:val="000000"/>
          <w:szCs w:val="21"/>
        </w:rPr>
        <w:t xml:space="preserve">除通用合同条款约定的不可抗力事件之外，视为不可抗力的其他情形： </w:t>
      </w:r>
      <w:r>
        <w:rPr>
          <w:rFonts w:eastAsia="仿宋_GB2312"/>
          <w:color w:val="000000"/>
          <w:szCs w:val="21"/>
          <w:u w:val="single"/>
        </w:rPr>
        <w:t xml:space="preserve">   </w:t>
      </w:r>
      <w:r>
        <w:rPr>
          <w:rFonts w:hint="eastAsia" w:eastAsia="仿宋_GB2312"/>
          <w:color w:val="000000"/>
          <w:szCs w:val="21"/>
          <w:u w:val="single"/>
        </w:rPr>
        <w:t>执行通用条款</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17.4 因不可抗力解除合同</w:t>
      </w:r>
    </w:p>
    <w:p>
      <w:pPr>
        <w:spacing w:line="360" w:lineRule="auto"/>
        <w:ind w:firstLine="480"/>
        <w:jc w:val="left"/>
        <w:rPr>
          <w:rFonts w:eastAsia="仿宋_GB2312"/>
          <w:color w:val="000000"/>
          <w:szCs w:val="21"/>
        </w:rPr>
      </w:pPr>
      <w:r>
        <w:rPr>
          <w:rFonts w:eastAsia="仿宋_GB2312"/>
          <w:color w:val="000000"/>
          <w:szCs w:val="21"/>
        </w:rPr>
        <w:t>合同解除后，发包人应在商定或确定发包人应支付款项后</w:t>
      </w:r>
      <w:r>
        <w:rPr>
          <w:rFonts w:eastAsia="仿宋_GB2312"/>
          <w:color w:val="000000"/>
          <w:szCs w:val="21"/>
          <w:u w:val="single"/>
        </w:rPr>
        <w:t xml:space="preserve">  </w:t>
      </w:r>
      <w:r>
        <w:rPr>
          <w:rFonts w:hint="eastAsia" w:eastAsia="仿宋_GB2312"/>
          <w:color w:val="000000"/>
          <w:szCs w:val="21"/>
          <w:u w:val="single"/>
        </w:rPr>
        <w:t>28</w:t>
      </w:r>
      <w:r>
        <w:rPr>
          <w:rFonts w:eastAsia="仿宋_GB2312"/>
          <w:color w:val="000000"/>
          <w:szCs w:val="21"/>
          <w:u w:val="single"/>
        </w:rPr>
        <w:t xml:space="preserve"> </w:t>
      </w:r>
      <w:r>
        <w:rPr>
          <w:rFonts w:eastAsia="仿宋_GB2312"/>
          <w:color w:val="000000"/>
          <w:szCs w:val="21"/>
        </w:rPr>
        <w:t>天内完成款项的支付。</w:t>
      </w:r>
    </w:p>
    <w:p>
      <w:pPr>
        <w:keepNext/>
        <w:keepLines/>
        <w:spacing w:before="120" w:after="120" w:line="360" w:lineRule="auto"/>
        <w:rPr>
          <w:rFonts w:eastAsia="黑体"/>
          <w:color w:val="000000"/>
          <w:szCs w:val="21"/>
        </w:rPr>
      </w:pPr>
      <w:r>
        <w:rPr>
          <w:rFonts w:eastAsia="黑体"/>
          <w:color w:val="000000"/>
          <w:szCs w:val="21"/>
        </w:rPr>
        <w:t>18. 保险</w:t>
      </w:r>
    </w:p>
    <w:p>
      <w:pPr>
        <w:spacing w:after="120" w:line="360" w:lineRule="auto"/>
        <w:ind w:firstLine="480"/>
        <w:rPr>
          <w:rFonts w:eastAsia="黑体"/>
          <w:color w:val="000000"/>
          <w:szCs w:val="21"/>
        </w:rPr>
      </w:pPr>
      <w:r>
        <w:rPr>
          <w:rFonts w:eastAsia="黑体"/>
          <w:color w:val="000000"/>
          <w:szCs w:val="21"/>
        </w:rPr>
        <w:t>18.1 工程保险</w:t>
      </w:r>
    </w:p>
    <w:p>
      <w:pPr>
        <w:spacing w:line="360" w:lineRule="auto"/>
        <w:ind w:firstLine="480"/>
        <w:jc w:val="left"/>
        <w:rPr>
          <w:rFonts w:hint="eastAsia" w:eastAsia="仿宋_GB2312"/>
          <w:color w:val="000000"/>
          <w:szCs w:val="21"/>
          <w:u w:val="single"/>
          <w:lang w:eastAsia="zh-CN"/>
        </w:rPr>
      </w:pPr>
      <w:r>
        <w:rPr>
          <w:rFonts w:eastAsia="仿宋_GB2312"/>
          <w:color w:val="000000"/>
          <w:szCs w:val="21"/>
        </w:rPr>
        <w:t>关于工程保险的特别约定：</w:t>
      </w:r>
      <w:r>
        <w:rPr>
          <w:rFonts w:eastAsia="仿宋_GB2312"/>
          <w:color w:val="000000"/>
          <w:szCs w:val="21"/>
          <w:u w:val="single"/>
        </w:rPr>
        <w:t xml:space="preserve">  </w:t>
      </w:r>
      <w:r>
        <w:rPr>
          <w:rFonts w:hint="eastAsia" w:eastAsia="仿宋_GB2312"/>
          <w:color w:val="000000"/>
          <w:szCs w:val="21"/>
          <w:u w:val="single"/>
        </w:rPr>
        <w:t>建筑工程一切险和安装工程一切险、第三者责任险均由投标人以投标人和招标人的共同名义投保，费用包含在投标报价中，凭保单及发票支付该笔费用。投标人的财产保险和人员的人身伤亡保险等费用由投标人负责。在工程施工过程中，因投标人原因造成的一切安全事故，由投标人承担全部经济责任和法律责任。签订合同后，承包人必须向发包人提供保险合同，因承包人不办理保险所造成的一切损失费用，</w:t>
      </w:r>
      <w:r>
        <w:rPr>
          <w:rFonts w:hint="eastAsia" w:eastAsia="仿宋_GB2312"/>
          <w:color w:val="000000"/>
          <w:szCs w:val="21"/>
          <w:u w:val="single"/>
          <w:lang w:eastAsia="zh-CN"/>
        </w:rPr>
        <w:t>由承包人承担。</w:t>
      </w:r>
    </w:p>
    <w:p>
      <w:pPr>
        <w:spacing w:after="120" w:line="360" w:lineRule="auto"/>
        <w:ind w:firstLine="480"/>
        <w:rPr>
          <w:rFonts w:eastAsia="黑体"/>
          <w:color w:val="000000"/>
          <w:szCs w:val="21"/>
        </w:rPr>
      </w:pPr>
      <w:r>
        <w:rPr>
          <w:rFonts w:eastAsia="黑体"/>
          <w:color w:val="000000"/>
          <w:szCs w:val="21"/>
        </w:rPr>
        <w:t>18.3 其他保险</w:t>
      </w:r>
    </w:p>
    <w:p>
      <w:pPr>
        <w:spacing w:line="360" w:lineRule="auto"/>
        <w:ind w:firstLine="480"/>
        <w:jc w:val="left"/>
        <w:rPr>
          <w:rFonts w:eastAsia="仿宋_GB2312"/>
          <w:color w:val="000000"/>
          <w:szCs w:val="21"/>
          <w:u w:val="single"/>
        </w:rPr>
      </w:pPr>
      <w:r>
        <w:rPr>
          <w:rFonts w:eastAsia="仿宋_GB2312"/>
          <w:color w:val="000000"/>
          <w:szCs w:val="21"/>
        </w:rPr>
        <w:t>关于其他保险的约定：</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rPr>
        <w:t>。</w:t>
      </w:r>
    </w:p>
    <w:p>
      <w:pPr>
        <w:spacing w:line="360" w:lineRule="auto"/>
        <w:ind w:firstLine="480"/>
        <w:jc w:val="left"/>
        <w:rPr>
          <w:rFonts w:eastAsia="仿宋_GB2312"/>
          <w:color w:val="000000"/>
          <w:szCs w:val="21"/>
          <w:u w:val="single"/>
        </w:rPr>
      </w:pPr>
      <w:r>
        <w:rPr>
          <w:rFonts w:eastAsia="仿宋_GB2312"/>
          <w:color w:val="000000"/>
          <w:szCs w:val="21"/>
        </w:rPr>
        <w:t>承包人是否应为其施工设备等办理财产保险：</w:t>
      </w:r>
      <w:r>
        <w:rPr>
          <w:rFonts w:eastAsia="仿宋_GB2312"/>
          <w:color w:val="000000"/>
          <w:szCs w:val="21"/>
          <w:u w:val="single"/>
        </w:rPr>
        <w:t xml:space="preserve"> </w:t>
      </w:r>
      <w:r>
        <w:rPr>
          <w:rFonts w:hint="eastAsia" w:eastAsia="仿宋_GB2312"/>
          <w:color w:val="000000"/>
          <w:szCs w:val="21"/>
          <w:u w:val="single"/>
        </w:rPr>
        <w:t xml:space="preserve"> 是 </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18.7 通知义务</w:t>
      </w:r>
    </w:p>
    <w:p>
      <w:pPr>
        <w:spacing w:line="360" w:lineRule="auto"/>
        <w:jc w:val="left"/>
        <w:rPr>
          <w:rFonts w:eastAsia="仿宋_GB2312"/>
          <w:color w:val="000000"/>
          <w:szCs w:val="21"/>
          <w:u w:val="single"/>
        </w:rPr>
      </w:pPr>
      <w:r>
        <w:rPr>
          <w:rFonts w:eastAsia="仿宋_GB2312"/>
          <w:color w:val="000000"/>
          <w:szCs w:val="21"/>
        </w:rPr>
        <w:t>关于变更保险合同时的通知义务的约定：</w:t>
      </w:r>
      <w:r>
        <w:rPr>
          <w:rFonts w:eastAsia="仿宋_GB2312"/>
          <w:color w:val="000000"/>
          <w:szCs w:val="21"/>
          <w:u w:val="single"/>
        </w:rPr>
        <w:t xml:space="preserve">   发包人变更除工伤保险之外的保险合同时，应事先征得承包人同意，并通知监理人；承包人变更除工伤保险之外的保险合同时，应事先征得发包人同意，并通知监理人。</w:t>
      </w:r>
    </w:p>
    <w:p>
      <w:pPr>
        <w:keepNext/>
        <w:keepLines/>
        <w:spacing w:before="120" w:after="120" w:line="360" w:lineRule="auto"/>
        <w:rPr>
          <w:rFonts w:eastAsia="黑体"/>
          <w:color w:val="000000"/>
          <w:szCs w:val="21"/>
        </w:rPr>
      </w:pPr>
      <w:r>
        <w:rPr>
          <w:rFonts w:eastAsia="黑体"/>
          <w:color w:val="000000"/>
          <w:szCs w:val="21"/>
        </w:rPr>
        <w:t>20. 争议解决</w:t>
      </w:r>
    </w:p>
    <w:p>
      <w:pPr>
        <w:spacing w:after="120" w:line="360" w:lineRule="auto"/>
        <w:ind w:firstLine="480"/>
        <w:rPr>
          <w:rFonts w:eastAsia="黑体"/>
          <w:color w:val="000000"/>
          <w:szCs w:val="21"/>
        </w:rPr>
      </w:pPr>
      <w:r>
        <w:rPr>
          <w:rFonts w:eastAsia="黑体"/>
          <w:color w:val="000000"/>
          <w:szCs w:val="21"/>
        </w:rPr>
        <w:t>20.3 争议评审</w:t>
      </w:r>
    </w:p>
    <w:p>
      <w:pPr>
        <w:spacing w:line="360" w:lineRule="auto"/>
        <w:jc w:val="left"/>
        <w:rPr>
          <w:rFonts w:eastAsia="仿宋_GB2312"/>
          <w:color w:val="000000"/>
          <w:szCs w:val="21"/>
          <w:u w:val="single"/>
        </w:rPr>
      </w:pPr>
      <w:r>
        <w:rPr>
          <w:rFonts w:eastAsia="仿宋_GB2312"/>
          <w:color w:val="000000"/>
          <w:szCs w:val="21"/>
        </w:rPr>
        <w:t>合同当事人是否同意将工程争议提交争议评审小组决</w:t>
      </w:r>
      <w:r>
        <w:rPr>
          <w:rFonts w:hint="eastAsia" w:eastAsia="仿宋_GB2312"/>
          <w:color w:val="000000"/>
          <w:szCs w:val="21"/>
        </w:rPr>
        <w:t>定：</w:t>
      </w:r>
      <w:r>
        <w:rPr>
          <w:rFonts w:hint="eastAsia" w:eastAsia="仿宋_GB2312"/>
          <w:color w:val="000000"/>
          <w:szCs w:val="21"/>
          <w:u w:val="single"/>
        </w:rPr>
        <w:t xml:space="preserve">/  </w:t>
      </w:r>
      <w:r>
        <w:rPr>
          <w:rFonts w:hint="eastAsia" w:eastAsia="仿宋_GB2312"/>
          <w:color w:val="000000"/>
          <w:szCs w:val="21"/>
        </w:rPr>
        <w:t xml:space="preserve">。  </w:t>
      </w:r>
    </w:p>
    <w:p>
      <w:pPr>
        <w:spacing w:line="360" w:lineRule="auto"/>
        <w:ind w:firstLine="480"/>
        <w:jc w:val="left"/>
        <w:rPr>
          <w:rFonts w:eastAsia="仿宋_GB2312"/>
          <w:color w:val="000000"/>
          <w:szCs w:val="21"/>
        </w:rPr>
      </w:pPr>
      <w:r>
        <w:rPr>
          <w:rFonts w:eastAsia="仿宋_GB2312"/>
          <w:color w:val="000000"/>
          <w:szCs w:val="21"/>
        </w:rPr>
        <w:t>20.3.1 争议评审小组的确定</w:t>
      </w:r>
    </w:p>
    <w:p>
      <w:pPr>
        <w:spacing w:line="360" w:lineRule="auto"/>
        <w:ind w:firstLine="480"/>
        <w:jc w:val="left"/>
        <w:rPr>
          <w:rFonts w:eastAsia="仿宋_GB2312"/>
          <w:color w:val="000000"/>
          <w:szCs w:val="21"/>
          <w:u w:val="single"/>
        </w:rPr>
      </w:pPr>
      <w:r>
        <w:rPr>
          <w:rFonts w:eastAsia="仿宋_GB2312"/>
          <w:color w:val="000000"/>
          <w:szCs w:val="21"/>
        </w:rPr>
        <w:t>争议评审小组成员的确定：</w:t>
      </w:r>
      <w:r>
        <w:rPr>
          <w:rFonts w:hint="eastAsia" w:eastAsia="仿宋_GB2312"/>
          <w:color w:val="000000"/>
          <w:szCs w:val="21"/>
          <w:u w:val="single"/>
        </w:rPr>
        <w:t xml:space="preserve">       /          </w:t>
      </w:r>
      <w:r>
        <w:rPr>
          <w:rFonts w:eastAsia="仿宋_GB2312"/>
          <w:color w:val="000000"/>
          <w:szCs w:val="21"/>
          <w:u w:val="single"/>
        </w:rPr>
        <w:t>。</w:t>
      </w:r>
    </w:p>
    <w:p>
      <w:pPr>
        <w:spacing w:line="360" w:lineRule="auto"/>
        <w:ind w:firstLine="480"/>
        <w:jc w:val="left"/>
        <w:rPr>
          <w:rFonts w:eastAsia="仿宋_GB2312"/>
          <w:color w:val="000000"/>
          <w:szCs w:val="21"/>
        </w:rPr>
      </w:pPr>
      <w:r>
        <w:rPr>
          <w:rFonts w:eastAsia="仿宋_GB2312"/>
          <w:color w:val="000000"/>
          <w:szCs w:val="21"/>
        </w:rPr>
        <w:t>选定争议评审员的期限：</w:t>
      </w:r>
      <w:r>
        <w:rPr>
          <w:rFonts w:eastAsia="仿宋_GB2312"/>
          <w:color w:val="000000"/>
          <w:szCs w:val="21"/>
          <w:u w:val="single"/>
        </w:rPr>
        <w:t xml:space="preserve"> 合同当事人应当自合同签订后</w:t>
      </w:r>
      <w:r>
        <w:rPr>
          <w:rFonts w:hint="eastAsia" w:eastAsia="仿宋_GB2312"/>
          <w:color w:val="000000"/>
          <w:szCs w:val="21"/>
          <w:u w:val="single"/>
        </w:rPr>
        <w:t>25</w:t>
      </w:r>
      <w:r>
        <w:rPr>
          <w:rFonts w:eastAsia="仿宋_GB2312"/>
          <w:color w:val="000000"/>
          <w:szCs w:val="21"/>
          <w:u w:val="single"/>
        </w:rPr>
        <w:t>天内，或者争议发生后</w:t>
      </w:r>
      <w:r>
        <w:rPr>
          <w:rFonts w:hint="eastAsia" w:eastAsia="仿宋_GB2312"/>
          <w:color w:val="000000"/>
          <w:szCs w:val="21"/>
          <w:u w:val="single"/>
        </w:rPr>
        <w:t>10</w:t>
      </w:r>
      <w:r>
        <w:rPr>
          <w:rFonts w:eastAsia="仿宋_GB2312"/>
          <w:color w:val="000000"/>
          <w:szCs w:val="21"/>
          <w:u w:val="single"/>
        </w:rPr>
        <w:t>天内，选定争议评审员</w:t>
      </w:r>
      <w:r>
        <w:rPr>
          <w:rFonts w:eastAsia="仿宋_GB2312"/>
          <w:color w:val="000000"/>
          <w:szCs w:val="21"/>
        </w:rPr>
        <w:t>。。</w:t>
      </w:r>
    </w:p>
    <w:p>
      <w:pPr>
        <w:spacing w:line="360" w:lineRule="auto"/>
        <w:ind w:firstLine="480"/>
        <w:jc w:val="left"/>
        <w:rPr>
          <w:rFonts w:eastAsia="仿宋_GB2312"/>
          <w:color w:val="000000"/>
          <w:szCs w:val="21"/>
          <w:u w:val="single"/>
        </w:rPr>
      </w:pPr>
      <w:r>
        <w:rPr>
          <w:rFonts w:eastAsia="仿宋_GB2312"/>
          <w:color w:val="000000"/>
          <w:szCs w:val="21"/>
        </w:rPr>
        <w:t>争议评审小组成员的报酬承担方式：</w:t>
      </w:r>
      <w:r>
        <w:rPr>
          <w:rFonts w:eastAsia="仿宋_GB2312"/>
          <w:color w:val="000000"/>
          <w:szCs w:val="21"/>
          <w:u w:val="single"/>
        </w:rPr>
        <w:t>评审员报酬由承包人各承担</w:t>
      </w:r>
      <w:r>
        <w:rPr>
          <w:rFonts w:eastAsia="仿宋_GB2312"/>
          <w:color w:val="000000"/>
          <w:szCs w:val="21"/>
        </w:rPr>
        <w:t>。</w:t>
      </w:r>
    </w:p>
    <w:p>
      <w:pPr>
        <w:spacing w:line="360" w:lineRule="auto"/>
        <w:ind w:firstLine="480"/>
        <w:jc w:val="left"/>
        <w:rPr>
          <w:rFonts w:eastAsia="仿宋_GB2312"/>
          <w:color w:val="000000"/>
          <w:szCs w:val="21"/>
        </w:rPr>
      </w:pPr>
      <w:r>
        <w:rPr>
          <w:rFonts w:eastAsia="仿宋_GB2312"/>
          <w:color w:val="000000"/>
          <w:szCs w:val="21"/>
        </w:rPr>
        <w:t>其他事项的约定：</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eastAsia="仿宋_GB2312"/>
          <w:color w:val="000000"/>
          <w:szCs w:val="21"/>
        </w:rPr>
        <w:t>。</w:t>
      </w:r>
    </w:p>
    <w:p>
      <w:pPr>
        <w:autoSpaceDE w:val="0"/>
        <w:autoSpaceDN w:val="0"/>
        <w:spacing w:line="360" w:lineRule="auto"/>
        <w:ind w:firstLine="480"/>
        <w:jc w:val="left"/>
        <w:rPr>
          <w:rFonts w:eastAsia="仿宋_GB2312"/>
          <w:color w:val="000000"/>
          <w:szCs w:val="21"/>
        </w:rPr>
      </w:pPr>
      <w:r>
        <w:rPr>
          <w:rFonts w:eastAsia="仿宋_GB2312"/>
          <w:color w:val="000000"/>
          <w:szCs w:val="21"/>
        </w:rPr>
        <w:t>20.3.2 争议评审小组的决定</w:t>
      </w:r>
    </w:p>
    <w:p>
      <w:pPr>
        <w:spacing w:line="360" w:lineRule="auto"/>
        <w:ind w:firstLine="480"/>
        <w:jc w:val="left"/>
        <w:rPr>
          <w:rFonts w:eastAsia="仿宋_GB2312"/>
          <w:color w:val="000000"/>
          <w:szCs w:val="21"/>
        </w:rPr>
      </w:pPr>
      <w:r>
        <w:rPr>
          <w:rFonts w:eastAsia="仿宋_GB2312"/>
          <w:color w:val="000000"/>
          <w:szCs w:val="21"/>
        </w:rPr>
        <w:t>合同当事人关于本项的约定：</w:t>
      </w:r>
      <w:r>
        <w:rPr>
          <w:rFonts w:eastAsia="仿宋_GB2312"/>
          <w:color w:val="000000"/>
          <w:szCs w:val="21"/>
          <w:u w:val="single"/>
        </w:rPr>
        <w:t xml:space="preserve"> </w:t>
      </w:r>
      <w:r>
        <w:rPr>
          <w:rFonts w:hint="eastAsia" w:eastAsia="仿宋_GB2312"/>
          <w:color w:val="000000"/>
          <w:szCs w:val="21"/>
          <w:u w:val="single"/>
        </w:rPr>
        <w:t xml:space="preserve">           /           </w:t>
      </w:r>
      <w:r>
        <w:rPr>
          <w:rFonts w:eastAsia="仿宋_GB2312"/>
          <w:color w:val="000000"/>
          <w:szCs w:val="21"/>
          <w:u w:val="single"/>
        </w:rPr>
        <w:t xml:space="preserve">  </w:t>
      </w:r>
      <w:r>
        <w:rPr>
          <w:rFonts w:eastAsia="仿宋_GB2312"/>
          <w:color w:val="000000"/>
          <w:szCs w:val="21"/>
        </w:rPr>
        <w:t>。</w:t>
      </w:r>
    </w:p>
    <w:p>
      <w:pPr>
        <w:spacing w:after="120" w:line="360" w:lineRule="auto"/>
        <w:ind w:firstLine="480"/>
        <w:rPr>
          <w:rFonts w:eastAsia="黑体"/>
          <w:color w:val="000000"/>
          <w:szCs w:val="21"/>
        </w:rPr>
      </w:pPr>
      <w:r>
        <w:rPr>
          <w:rFonts w:eastAsia="黑体"/>
          <w:color w:val="000000"/>
          <w:szCs w:val="21"/>
        </w:rPr>
        <w:t>20.4仲裁或诉讼</w:t>
      </w:r>
    </w:p>
    <w:p>
      <w:pPr>
        <w:spacing w:after="120" w:line="360" w:lineRule="auto"/>
        <w:ind w:firstLine="480"/>
        <w:rPr>
          <w:rFonts w:eastAsia="黑体"/>
          <w:color w:val="000000"/>
          <w:szCs w:val="21"/>
        </w:rPr>
      </w:pPr>
      <w:r>
        <w:rPr>
          <w:rFonts w:eastAsia="仿宋_GB2312"/>
          <w:color w:val="000000"/>
          <w:szCs w:val="21"/>
        </w:rPr>
        <w:t>因合同及合同有关事项发生的争议，按下列第</w:t>
      </w:r>
      <w:r>
        <w:rPr>
          <w:rFonts w:hint="eastAsia" w:eastAsia="仿宋_GB2312"/>
          <w:color w:val="000000"/>
          <w:szCs w:val="21"/>
          <w:u w:val="single"/>
        </w:rPr>
        <w:t>（2）</w:t>
      </w:r>
      <w:r>
        <w:rPr>
          <w:rFonts w:eastAsia="仿宋_GB2312"/>
          <w:color w:val="000000"/>
          <w:szCs w:val="21"/>
        </w:rPr>
        <w:t>种方式</w:t>
      </w:r>
      <w:r>
        <w:rPr>
          <w:rFonts w:hint="eastAsia" w:eastAsia="仿宋_GB2312"/>
          <w:color w:val="000000"/>
          <w:szCs w:val="21"/>
        </w:rPr>
        <w:t>解</w:t>
      </w:r>
      <w:r>
        <w:rPr>
          <w:rFonts w:eastAsia="仿宋_GB2312"/>
          <w:color w:val="000000"/>
          <w:szCs w:val="21"/>
        </w:rPr>
        <w:t>决：</w:t>
      </w:r>
    </w:p>
    <w:p>
      <w:pPr>
        <w:spacing w:line="360" w:lineRule="auto"/>
        <w:ind w:firstLine="480"/>
        <w:jc w:val="left"/>
        <w:rPr>
          <w:rFonts w:eastAsia="仿宋_GB2312"/>
          <w:color w:val="000000"/>
          <w:szCs w:val="21"/>
        </w:rPr>
      </w:pPr>
      <w:r>
        <w:rPr>
          <w:rFonts w:eastAsia="仿宋_GB2312"/>
          <w:color w:val="000000"/>
          <w:szCs w:val="21"/>
        </w:rPr>
        <w:t>（1）向</w:t>
      </w:r>
      <w:r>
        <w:rPr>
          <w:rFonts w:eastAsia="仿宋_GB2312"/>
          <w:color w:val="000000"/>
          <w:szCs w:val="21"/>
          <w:u w:val="single"/>
        </w:rPr>
        <w:t xml:space="preserve">   </w:t>
      </w:r>
      <w:r>
        <w:rPr>
          <w:rFonts w:hint="eastAsia" w:eastAsia="仿宋_GB2312"/>
          <w:color w:val="000000"/>
          <w:szCs w:val="21"/>
          <w:u w:val="single"/>
        </w:rPr>
        <w:t>/</w:t>
      </w:r>
      <w:r>
        <w:rPr>
          <w:rFonts w:eastAsia="仿宋_GB2312"/>
          <w:color w:val="000000"/>
          <w:szCs w:val="21"/>
          <w:u w:val="single"/>
        </w:rPr>
        <w:t xml:space="preserve">    </w:t>
      </w:r>
      <w:r>
        <w:rPr>
          <w:rFonts w:eastAsia="仿宋_GB2312"/>
          <w:color w:val="000000"/>
          <w:szCs w:val="21"/>
        </w:rPr>
        <w:t>仲裁委员会申请仲裁；</w:t>
      </w:r>
    </w:p>
    <w:p>
      <w:pPr>
        <w:spacing w:line="360" w:lineRule="auto"/>
        <w:ind w:firstLine="480"/>
        <w:jc w:val="left"/>
        <w:rPr>
          <w:rFonts w:eastAsia="仿宋_GB2312"/>
          <w:color w:val="000000"/>
          <w:szCs w:val="21"/>
        </w:rPr>
      </w:pPr>
      <w:r>
        <w:rPr>
          <w:rFonts w:eastAsia="仿宋_GB2312"/>
          <w:color w:val="000000"/>
          <w:szCs w:val="21"/>
        </w:rPr>
        <w:t>（2）向</w:t>
      </w:r>
      <w:r>
        <w:rPr>
          <w:rFonts w:eastAsia="仿宋_GB2312"/>
          <w:color w:val="000000"/>
          <w:szCs w:val="21"/>
          <w:u w:val="single"/>
        </w:rPr>
        <w:t xml:space="preserve"> </w:t>
      </w:r>
      <w:r>
        <w:rPr>
          <w:rFonts w:hint="eastAsia" w:eastAsia="仿宋_GB2312"/>
          <w:color w:val="000000"/>
          <w:szCs w:val="21"/>
          <w:u w:val="single"/>
        </w:rPr>
        <w:t>富阳区</w:t>
      </w:r>
      <w:r>
        <w:rPr>
          <w:rFonts w:eastAsia="仿宋_GB2312"/>
          <w:color w:val="000000"/>
          <w:szCs w:val="21"/>
          <w:u w:val="single"/>
        </w:rPr>
        <w:t xml:space="preserve"> </w:t>
      </w:r>
      <w:r>
        <w:rPr>
          <w:rFonts w:eastAsia="仿宋_GB2312"/>
          <w:color w:val="000000"/>
          <w:szCs w:val="21"/>
        </w:rPr>
        <w:t>人民法院起诉。</w:t>
      </w:r>
    </w:p>
    <w:p>
      <w:pPr>
        <w:spacing w:line="360" w:lineRule="auto"/>
        <w:ind w:firstLine="475"/>
        <w:jc w:val="left"/>
        <w:rPr>
          <w:rFonts w:eastAsia="黑体"/>
          <w:color w:val="000000"/>
          <w:szCs w:val="21"/>
        </w:rPr>
      </w:pPr>
      <w:r>
        <w:rPr>
          <w:rFonts w:hint="eastAsia" w:eastAsia="黑体"/>
          <w:color w:val="000000"/>
          <w:szCs w:val="21"/>
        </w:rPr>
        <w:t>21．其他补充事项的约定</w:t>
      </w:r>
    </w:p>
    <w:p>
      <w:pPr>
        <w:spacing w:line="360" w:lineRule="auto"/>
        <w:jc w:val="left"/>
        <w:rPr>
          <w:rFonts w:eastAsia="仿宋_GB2312"/>
          <w:color w:val="000000"/>
          <w:szCs w:val="21"/>
          <w:u w:val="single"/>
        </w:rPr>
      </w:pP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                                      </w:t>
      </w:r>
    </w:p>
    <w:p>
      <w:pPr>
        <w:spacing w:line="360" w:lineRule="auto"/>
        <w:jc w:val="left"/>
        <w:rPr>
          <w:rFonts w:eastAsia="仿宋_GB2312"/>
          <w:color w:val="000000"/>
          <w:szCs w:val="21"/>
          <w:u w:val="single"/>
        </w:rPr>
      </w:pPr>
      <w:r>
        <w:rPr>
          <w:rFonts w:eastAsia="仿宋_GB2312"/>
          <w:color w:val="000000"/>
          <w:szCs w:val="21"/>
          <w:u w:val="single"/>
        </w:rPr>
        <w:t xml:space="preserve">  </w:t>
      </w:r>
      <w:r>
        <w:rPr>
          <w:rFonts w:hint="eastAsia" w:eastAsia="仿宋_GB2312"/>
          <w:color w:val="000000"/>
          <w:szCs w:val="21"/>
          <w:u w:val="single"/>
        </w:rPr>
        <w:t xml:space="preserve">                                                       </w:t>
      </w:r>
      <w:r>
        <w:rPr>
          <w:rFonts w:eastAsia="仿宋_GB2312"/>
          <w:color w:val="000000"/>
          <w:szCs w:val="21"/>
          <w:u w:val="single"/>
        </w:rPr>
        <w:t xml:space="preserve"> </w:t>
      </w:r>
      <w:r>
        <w:rPr>
          <w:rFonts w:hint="eastAsia" w:eastAsia="仿宋_GB2312"/>
          <w:color w:val="000000"/>
          <w:szCs w:val="21"/>
          <w:u w:val="single"/>
        </w:rPr>
        <w:t xml:space="preserve">   </w:t>
      </w:r>
    </w:p>
    <w:p>
      <w:pPr>
        <w:spacing w:line="360" w:lineRule="auto"/>
        <w:jc w:val="left"/>
        <w:rPr>
          <w:rFonts w:eastAsia="仿宋_GB2312"/>
          <w:color w:val="000000"/>
          <w:szCs w:val="21"/>
          <w:u w:val="single"/>
        </w:rPr>
      </w:pPr>
      <w:r>
        <w:rPr>
          <w:rFonts w:hint="eastAsia" w:eastAsia="仿宋_GB2312"/>
          <w:color w:val="000000"/>
          <w:szCs w:val="21"/>
          <w:u w:val="single"/>
        </w:rPr>
        <w:t xml:space="preserve">                                                             </w:t>
      </w:r>
    </w:p>
    <w:p>
      <w:pPr>
        <w:spacing w:line="390" w:lineRule="exact"/>
        <w:rPr>
          <w:rFonts w:ascii="宋体" w:hAnsi="Courier New"/>
          <w:b/>
          <w:szCs w:val="21"/>
        </w:rPr>
      </w:pPr>
      <w:r>
        <w:rPr>
          <w:rFonts w:hint="eastAsia" w:ascii="宋体" w:hAnsi="Courier New" w:eastAsia="仿宋_GB2312"/>
          <w:color w:val="000000"/>
          <w:szCs w:val="21"/>
        </w:rPr>
        <w:t xml:space="preserve">    22.</w:t>
      </w:r>
      <w:r>
        <w:rPr>
          <w:rFonts w:hint="eastAsia" w:ascii="宋体" w:hAnsi="Courier New"/>
          <w:b/>
          <w:szCs w:val="21"/>
        </w:rPr>
        <w:t>合同份数</w:t>
      </w:r>
    </w:p>
    <w:p>
      <w:pPr>
        <w:spacing w:line="360" w:lineRule="auto"/>
        <w:jc w:val="left"/>
        <w:rPr>
          <w:b/>
          <w:szCs w:val="21"/>
        </w:rPr>
      </w:pPr>
      <w:r>
        <w:rPr>
          <w:rFonts w:hint="eastAsia"/>
          <w:szCs w:val="21"/>
        </w:rPr>
        <w:t xml:space="preserve">    22.1双方约定合同副本份数:</w:t>
      </w:r>
      <w:r>
        <w:rPr>
          <w:rFonts w:hint="eastAsia"/>
          <w:szCs w:val="21"/>
          <w:u w:val="single"/>
        </w:rPr>
        <w:t xml:space="preserve"> </w:t>
      </w:r>
      <w:r>
        <w:rPr>
          <w:rFonts w:hint="eastAsia" w:ascii="仿宋_GB2312" w:eastAsia="仿宋_GB2312"/>
          <w:b/>
          <w:szCs w:val="21"/>
          <w:u w:val="single"/>
        </w:rPr>
        <w:t>正本贰份，副本贰份。</w:t>
      </w:r>
    </w:p>
    <w:p>
      <w:pPr>
        <w:keepNext/>
        <w:keepLines/>
        <w:spacing w:before="340" w:after="330" w:line="578" w:lineRule="auto"/>
        <w:rPr>
          <w:b/>
          <w:szCs w:val="21"/>
        </w:rPr>
      </w:pPr>
    </w:p>
    <w:p>
      <w:pPr>
        <w:rPr>
          <w:rFonts w:hint="eastAsia"/>
          <w:b/>
          <w:sz w:val="28"/>
          <w:szCs w:val="28"/>
        </w:rPr>
      </w:pPr>
      <w:r>
        <w:rPr>
          <w:rFonts w:hint="eastAsia"/>
          <w:b/>
          <w:sz w:val="28"/>
          <w:szCs w:val="28"/>
        </w:rPr>
        <w:br w:type="page"/>
      </w:r>
    </w:p>
    <w:p>
      <w:pPr>
        <w:keepNext/>
        <w:keepLines/>
        <w:spacing w:before="340" w:after="330" w:line="578" w:lineRule="auto"/>
        <w:ind w:firstLine="2530" w:firstLineChars="900"/>
        <w:rPr>
          <w:b/>
          <w:sz w:val="28"/>
          <w:szCs w:val="28"/>
        </w:rPr>
      </w:pPr>
      <w:r>
        <w:rPr>
          <w:rFonts w:hint="eastAsia"/>
          <w:b/>
          <w:sz w:val="28"/>
          <w:szCs w:val="28"/>
        </w:rPr>
        <w:t>工程建设项目廉政协议书</w:t>
      </w:r>
    </w:p>
    <w:p>
      <w:pPr>
        <w:rPr>
          <w:rFonts w:hint="eastAsia" w:eastAsia="宋体"/>
          <w:b/>
          <w:color w:val="000000" w:themeColor="text1"/>
          <w:sz w:val="28"/>
          <w:szCs w:val="28"/>
          <w:u w:val="single"/>
          <w:lang w:val="en-US" w:eastAsia="zh-CN"/>
        </w:rPr>
      </w:pPr>
      <w:r>
        <w:rPr>
          <w:rFonts w:hint="eastAsia"/>
          <w:sz w:val="28"/>
          <w:szCs w:val="28"/>
        </w:rPr>
        <w:t>工程项目名</w:t>
      </w:r>
      <w:r>
        <w:rPr>
          <w:rFonts w:hint="eastAsia"/>
          <w:color w:val="000000" w:themeColor="text1"/>
          <w:sz w:val="28"/>
          <w:szCs w:val="28"/>
        </w:rPr>
        <w:t>称：</w:t>
      </w:r>
      <w:r>
        <w:rPr>
          <w:rFonts w:hint="eastAsia" w:ascii="宋体" w:hAnsi="宋体"/>
          <w:b/>
          <w:color w:val="000000" w:themeColor="text1"/>
          <w:sz w:val="28"/>
          <w:szCs w:val="28"/>
          <w:u w:val="single"/>
          <w:lang w:val="en-US" w:eastAsia="zh-CN"/>
        </w:rPr>
        <w:t xml:space="preserve">                   </w:t>
      </w:r>
    </w:p>
    <w:p>
      <w:pPr>
        <w:rPr>
          <w:b/>
          <w:color w:val="000000" w:themeColor="text1"/>
          <w:sz w:val="28"/>
          <w:szCs w:val="28"/>
          <w:u w:val="single"/>
        </w:rPr>
      </w:pPr>
      <w:r>
        <w:rPr>
          <w:rFonts w:hint="eastAsia"/>
          <w:color w:val="000000" w:themeColor="text1"/>
          <w:sz w:val="28"/>
          <w:szCs w:val="28"/>
        </w:rPr>
        <w:t>工程项目地址：</w:t>
      </w:r>
      <w:r>
        <w:rPr>
          <w:rFonts w:hint="eastAsia" w:ascii="宋体" w:hAnsi="宋体"/>
          <w:b/>
          <w:color w:val="000000" w:themeColor="text1"/>
          <w:sz w:val="28"/>
          <w:szCs w:val="28"/>
          <w:u w:val="single"/>
        </w:rPr>
        <w:t>富春街道凤浦路418号</w:t>
      </w:r>
    </w:p>
    <w:p>
      <w:pPr>
        <w:rPr>
          <w:color w:val="000000" w:themeColor="text1"/>
          <w:sz w:val="28"/>
          <w:szCs w:val="28"/>
        </w:rPr>
      </w:pPr>
      <w:r>
        <w:rPr>
          <w:rFonts w:hint="eastAsia"/>
          <w:color w:val="000000" w:themeColor="text1"/>
          <w:sz w:val="28"/>
          <w:szCs w:val="28"/>
        </w:rPr>
        <w:t>发包方（全称）</w:t>
      </w:r>
      <w:r>
        <w:rPr>
          <w:rFonts w:hint="eastAsia" w:ascii="宋体" w:hAnsi="宋体"/>
          <w:b/>
          <w:color w:val="000000" w:themeColor="text1"/>
          <w:sz w:val="28"/>
          <w:szCs w:val="28"/>
          <w:u w:val="single"/>
        </w:rPr>
        <w:t>杭州市富阳中医骨伤医院</w:t>
      </w:r>
      <w:r>
        <w:rPr>
          <w:rFonts w:hint="eastAsia"/>
          <w:color w:val="000000" w:themeColor="text1"/>
          <w:sz w:val="28"/>
          <w:szCs w:val="28"/>
        </w:rPr>
        <w:t>（甲方）</w:t>
      </w:r>
    </w:p>
    <w:p>
      <w:pPr>
        <w:rPr>
          <w:sz w:val="28"/>
          <w:szCs w:val="28"/>
        </w:rPr>
      </w:pPr>
      <w:r>
        <w:rPr>
          <w:rFonts w:hint="eastAsia"/>
          <w:sz w:val="28"/>
          <w:szCs w:val="28"/>
        </w:rPr>
        <w:t>承包方（全称）</w:t>
      </w:r>
      <w:r>
        <w:rPr>
          <w:rFonts w:hint="eastAsia"/>
          <w:b/>
          <w:sz w:val="28"/>
          <w:szCs w:val="28"/>
          <w:u w:val="single"/>
        </w:rPr>
        <w:t xml:space="preserve"> </w:t>
      </w:r>
      <w:r>
        <w:rPr>
          <w:rFonts w:hint="eastAsia"/>
          <w:b/>
          <w:sz w:val="28"/>
          <w:szCs w:val="28"/>
          <w:u w:val="single"/>
          <w:lang w:val="en-US" w:eastAsia="zh-CN"/>
        </w:rPr>
        <w:t xml:space="preserve">                 </w:t>
      </w:r>
      <w:r>
        <w:rPr>
          <w:rFonts w:hint="eastAsia"/>
          <w:b/>
          <w:sz w:val="28"/>
          <w:szCs w:val="28"/>
          <w:u w:val="single"/>
        </w:rPr>
        <w:t xml:space="preserve">    </w:t>
      </w:r>
      <w:r>
        <w:rPr>
          <w:rFonts w:hint="eastAsia"/>
          <w:sz w:val="28"/>
          <w:szCs w:val="28"/>
        </w:rPr>
        <w:t>（乙方）</w:t>
      </w:r>
    </w:p>
    <w:p>
      <w:pPr>
        <w:ind w:firstLine="570"/>
        <w:rPr>
          <w:sz w:val="28"/>
          <w:szCs w:val="28"/>
        </w:rPr>
      </w:pPr>
      <w:r>
        <w:rPr>
          <w:rFonts w:hint="eastAsia"/>
          <w:sz w:val="28"/>
          <w:szCs w:val="28"/>
        </w:rPr>
        <w:t>为加强工程建设中的廉政建设，规范工程建设项目承发包双方的各项活动，防止发生各种谋取不正当利益的违法违纪行为，保护国家、集体和当事人的合法利益，根据国家有关工程建设的法律法规和廉政建设责任制规定，特订立本廉政协议书。</w:t>
      </w:r>
    </w:p>
    <w:p>
      <w:pPr>
        <w:rPr>
          <w:sz w:val="28"/>
          <w:szCs w:val="28"/>
        </w:rPr>
      </w:pPr>
      <w:r>
        <w:rPr>
          <w:rFonts w:hint="eastAsia"/>
          <w:sz w:val="28"/>
          <w:szCs w:val="28"/>
        </w:rPr>
        <w:t>一、甲、乙双方的权利和义务</w:t>
      </w:r>
    </w:p>
    <w:p>
      <w:pPr>
        <w:rPr>
          <w:sz w:val="28"/>
          <w:szCs w:val="28"/>
        </w:rPr>
      </w:pPr>
      <w:r>
        <w:rPr>
          <w:rFonts w:hint="eastAsia"/>
          <w:sz w:val="28"/>
          <w:szCs w:val="28"/>
        </w:rPr>
        <w:t>1、甲乙双方应严格遵守党的政策规定和国家有关 法律法规。</w:t>
      </w:r>
    </w:p>
    <w:p>
      <w:pPr>
        <w:rPr>
          <w:sz w:val="28"/>
          <w:szCs w:val="28"/>
        </w:rPr>
      </w:pPr>
      <w:r>
        <w:rPr>
          <w:rFonts w:hint="eastAsia"/>
          <w:sz w:val="28"/>
          <w:szCs w:val="28"/>
        </w:rPr>
        <w:t>2、甲乙双方应严格执行项目的合同文件，自觉按合同办事。</w:t>
      </w:r>
    </w:p>
    <w:p>
      <w:pPr>
        <w:rPr>
          <w:sz w:val="28"/>
          <w:szCs w:val="28"/>
        </w:rPr>
      </w:pPr>
      <w:r>
        <w:rPr>
          <w:rFonts w:hint="eastAsia"/>
          <w:sz w:val="28"/>
          <w:szCs w:val="28"/>
        </w:rPr>
        <w:t>3、甲乙双方的业务活动应坚持公开、公平、公正、诚信、透明的原则。</w:t>
      </w:r>
    </w:p>
    <w:p>
      <w:pPr>
        <w:rPr>
          <w:sz w:val="28"/>
          <w:szCs w:val="28"/>
        </w:rPr>
      </w:pPr>
      <w:r>
        <w:rPr>
          <w:rFonts w:hint="eastAsia"/>
          <w:sz w:val="28"/>
          <w:szCs w:val="28"/>
        </w:rPr>
        <w:t>4、甲乙双方不得以任何理由向对方工作人员行贿或馈赠礼金、有价证券、贵重礼品。不得以在对方报销任何应由个人支付的费用。</w:t>
      </w:r>
    </w:p>
    <w:p>
      <w:pPr>
        <w:rPr>
          <w:sz w:val="28"/>
          <w:szCs w:val="28"/>
        </w:rPr>
      </w:pPr>
      <w:r>
        <w:rPr>
          <w:rFonts w:hint="eastAsia"/>
          <w:sz w:val="28"/>
          <w:szCs w:val="28"/>
        </w:rPr>
        <w:t>5、甲乙双方不得以任何理由违法廉洁自律的有关规定。</w:t>
      </w:r>
    </w:p>
    <w:p>
      <w:pPr>
        <w:rPr>
          <w:sz w:val="28"/>
          <w:szCs w:val="28"/>
        </w:rPr>
      </w:pPr>
      <w:r>
        <w:rPr>
          <w:rFonts w:hint="eastAsia"/>
          <w:sz w:val="28"/>
          <w:szCs w:val="28"/>
        </w:rPr>
        <w:t>6、甲乙双方发现对方严重违反本合同条款的行为，由及时提醒对方、向其上级有关部门举报、建议给予处理并要求告知处理结果的权利。</w:t>
      </w:r>
    </w:p>
    <w:p>
      <w:pPr>
        <w:rPr>
          <w:sz w:val="28"/>
          <w:szCs w:val="28"/>
        </w:rPr>
      </w:pPr>
      <w:r>
        <w:rPr>
          <w:rFonts w:hint="eastAsia"/>
          <w:sz w:val="28"/>
          <w:szCs w:val="28"/>
        </w:rPr>
        <w:t>二、违约责任</w:t>
      </w:r>
    </w:p>
    <w:p>
      <w:pPr>
        <w:rPr>
          <w:sz w:val="28"/>
          <w:szCs w:val="28"/>
        </w:rPr>
      </w:pPr>
      <w:r>
        <w:rPr>
          <w:rFonts w:hint="eastAsia"/>
          <w:sz w:val="28"/>
          <w:szCs w:val="28"/>
        </w:rPr>
        <w:t>1、甲、乙双方及其工作人员违反本合同有关规定的，按管理权限，依据有关规定给予经济处罚或追究党纪政纪责任，涉嫌犯罪的，移交司法机关追究刑事责任；给双方单位造成经济损失的，应给予赔偿。</w:t>
      </w:r>
    </w:p>
    <w:p>
      <w:pPr>
        <w:rPr>
          <w:sz w:val="28"/>
          <w:szCs w:val="28"/>
        </w:rPr>
      </w:pPr>
      <w:r>
        <w:rPr>
          <w:rFonts w:hint="eastAsia"/>
          <w:sz w:val="28"/>
          <w:szCs w:val="28"/>
        </w:rPr>
        <w:t>2、本合同一式四份，由甲、乙双方各执一份，送交甲乙双方的监督单位各一份。</w:t>
      </w:r>
    </w:p>
    <w:p>
      <w:pPr>
        <w:rPr>
          <w:sz w:val="28"/>
          <w:szCs w:val="28"/>
        </w:rPr>
      </w:pPr>
    </w:p>
    <w:p>
      <w:pPr>
        <w:rPr>
          <w:sz w:val="28"/>
          <w:szCs w:val="28"/>
        </w:rPr>
      </w:pPr>
    </w:p>
    <w:p>
      <w:pPr>
        <w:rPr>
          <w:sz w:val="28"/>
          <w:szCs w:val="28"/>
        </w:rPr>
      </w:pPr>
      <w:r>
        <w:rPr>
          <w:rFonts w:hint="eastAsia"/>
          <w:sz w:val="28"/>
          <w:szCs w:val="28"/>
        </w:rPr>
        <w:t>甲方单位（盖章）：                    乙方单位（盖章）：</w:t>
      </w:r>
    </w:p>
    <w:p>
      <w:pPr>
        <w:rPr>
          <w:sz w:val="28"/>
          <w:szCs w:val="28"/>
        </w:rPr>
      </w:pPr>
    </w:p>
    <w:p>
      <w:pPr>
        <w:rPr>
          <w:sz w:val="28"/>
          <w:szCs w:val="28"/>
        </w:rPr>
      </w:pPr>
    </w:p>
    <w:p>
      <w:pPr>
        <w:rPr>
          <w:sz w:val="28"/>
          <w:szCs w:val="28"/>
        </w:rPr>
      </w:pPr>
      <w:r>
        <w:rPr>
          <w:rFonts w:hint="eastAsia"/>
          <w:sz w:val="28"/>
          <w:szCs w:val="28"/>
        </w:rPr>
        <w:t>法定代表人：                         法定代表人：</w:t>
      </w:r>
    </w:p>
    <w:p>
      <w:pPr>
        <w:rPr>
          <w:sz w:val="28"/>
          <w:szCs w:val="28"/>
        </w:rPr>
      </w:pPr>
    </w:p>
    <w:p>
      <w:pPr>
        <w:rPr>
          <w:sz w:val="28"/>
          <w:szCs w:val="28"/>
        </w:rPr>
      </w:pPr>
    </w:p>
    <w:p>
      <w:pPr>
        <w:rPr>
          <w:sz w:val="28"/>
          <w:szCs w:val="28"/>
        </w:rPr>
      </w:pPr>
      <w:r>
        <w:rPr>
          <w:rFonts w:hint="eastAsia"/>
          <w:sz w:val="28"/>
          <w:szCs w:val="28"/>
        </w:rPr>
        <w:t>日期：    年   月   日               日期：   年   月   日</w:t>
      </w:r>
    </w:p>
    <w:p/>
    <w:sectPr>
      <w:pgSz w:w="11906" w:h="16838"/>
      <w:pgMar w:top="1440" w:right="1286" w:bottom="131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tabs>
        <w:tab w:val="center" w:pos="4153"/>
        <w:tab w:val="right" w:pos="8306"/>
      </w:tabs>
      <w:snapToGrid w:val="0"/>
      <w:jc w:val="left"/>
      <w:textAlignment w:val="baseline"/>
      <w:rPr>
        <w:sz w:val="18"/>
      </w:rPr>
    </w:pPr>
    <w:r>
      <w:rPr>
        <w:sz w:val="18"/>
      </w:rPr>
      <w:fldChar w:fldCharType="begin"/>
    </w:r>
    <w:r>
      <w:rPr>
        <w:sz w:val="18"/>
      </w:rPr>
      <w:instrText xml:space="preserve">PAGE</w:instrText>
    </w:r>
    <w:r>
      <w:rPr>
        <w:sz w:val="18"/>
      </w:rPr>
      <w:fldChar w:fldCharType="separate"/>
    </w:r>
    <w:r>
      <w:rPr>
        <w:sz w:val="18"/>
      </w:rPr>
      <w:t>10</w:t>
    </w:r>
    <w:r>
      <w:rPr>
        <w:sz w:val="18"/>
      </w:rPr>
      <w:fldChar w:fldCharType="end"/>
    </w:r>
  </w:p>
  <w:p>
    <w:pPr>
      <w:tabs>
        <w:tab w:val="center" w:pos="4153"/>
        <w:tab w:val="right" w:pos="8306"/>
      </w:tabs>
      <w:snapToGrid w:val="0"/>
      <w:jc w:val="left"/>
      <w:rPr>
        <w:sz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center"/>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FF0A01"/>
    <w:multiLevelType w:val="singleLevel"/>
    <w:tmpl w:val="74FF0A01"/>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7CC95DBD"/>
    <w:rsid w:val="00777F28"/>
    <w:rsid w:val="007B5483"/>
    <w:rsid w:val="00A049F3"/>
    <w:rsid w:val="00A96A05"/>
    <w:rsid w:val="00AC4DD1"/>
    <w:rsid w:val="00B1223C"/>
    <w:rsid w:val="00CD0280"/>
    <w:rsid w:val="00D769CD"/>
    <w:rsid w:val="055A21F5"/>
    <w:rsid w:val="0C502B9D"/>
    <w:rsid w:val="1BB14389"/>
    <w:rsid w:val="2D5F77AA"/>
    <w:rsid w:val="3C2F7E68"/>
    <w:rsid w:val="3C494DBA"/>
    <w:rsid w:val="45771D6D"/>
    <w:rsid w:val="4B9E712D"/>
    <w:rsid w:val="61F72CA6"/>
    <w:rsid w:val="7337246A"/>
    <w:rsid w:val="73921178"/>
    <w:rsid w:val="78AC32CB"/>
    <w:rsid w:val="7CC95D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2859</Words>
  <Characters>16297</Characters>
  <Lines>135</Lines>
  <Paragraphs>38</Paragraphs>
  <TotalTime>11</TotalTime>
  <ScaleCrop>false</ScaleCrop>
  <LinksUpToDate>false</LinksUpToDate>
  <CharactersWithSpaces>19118</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2019-04-18T07:31:00Z</dcterms:created>
  <dc:creator>徐先生</dc:creator>
  <cp:lastModifiedBy>zk</cp:lastModifiedBy>
  <cp:lastPrinted>2019-04-23T02:51:00Z</cp:lastPrinted>
  <dcterms:modified xsi:type="dcterms:W3CDTF">2020-05-27T06:29:48Z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