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193B5" w14:textId="29C686F6" w:rsidR="00651C1C" w:rsidRDefault="00EA3B2A" w:rsidP="002B44C7">
      <w:pPr>
        <w:pStyle w:val="a3"/>
        <w:spacing w:before="290" w:line="219" w:lineRule="auto"/>
        <w:jc w:val="center"/>
        <w:outlineLvl w:val="0"/>
        <w:rPr>
          <w:rFonts w:hint="eastAsia"/>
          <w:sz w:val="28"/>
          <w:szCs w:val="28"/>
          <w:lang w:eastAsia="zh-CN"/>
        </w:rPr>
      </w:pPr>
      <w:r w:rsidRPr="00EA3B2A">
        <w:rPr>
          <w:rFonts w:hint="eastAsia"/>
          <w:b/>
          <w:bCs/>
          <w:spacing w:val="-3"/>
          <w:sz w:val="28"/>
          <w:szCs w:val="28"/>
          <w:lang w:eastAsia="zh-CN"/>
        </w:rPr>
        <w:t>外源村农文旅产业项目</w:t>
      </w:r>
      <w:r w:rsidR="002B44C7">
        <w:rPr>
          <w:b/>
          <w:bCs/>
          <w:spacing w:val="-4"/>
          <w:sz w:val="28"/>
          <w:szCs w:val="28"/>
          <w:lang w:eastAsia="zh-CN"/>
        </w:rPr>
        <w:t>（招标控制价）编制说明</w:t>
      </w:r>
    </w:p>
    <w:p w14:paraId="639C756C" w14:textId="77777777" w:rsidR="00651C1C" w:rsidRDefault="00000000">
      <w:pPr>
        <w:pStyle w:val="a3"/>
        <w:spacing w:before="236" w:line="219" w:lineRule="auto"/>
        <w:ind w:left="3"/>
        <w:outlineLvl w:val="1"/>
        <w:rPr>
          <w:rFonts w:hint="eastAsia"/>
          <w:sz w:val="24"/>
          <w:szCs w:val="24"/>
          <w:lang w:eastAsia="zh-CN"/>
        </w:rPr>
      </w:pPr>
      <w:r>
        <w:rPr>
          <w:b/>
          <w:bCs/>
          <w:spacing w:val="-6"/>
          <w:sz w:val="24"/>
          <w:szCs w:val="24"/>
          <w:lang w:eastAsia="zh-CN"/>
        </w:rPr>
        <w:t>一</w:t>
      </w:r>
      <w:r>
        <w:rPr>
          <w:rFonts w:ascii="Times New Roman" w:eastAsia="Times New Roman" w:hAnsi="Times New Roman" w:cs="Times New Roman"/>
          <w:b/>
          <w:bCs/>
          <w:spacing w:val="-6"/>
          <w:sz w:val="24"/>
          <w:szCs w:val="24"/>
          <w:lang w:eastAsia="zh-CN"/>
        </w:rPr>
        <w:t>.</w:t>
      </w:r>
      <w:r>
        <w:rPr>
          <w:rFonts w:ascii="Times New Roman" w:eastAsia="Times New Roman" w:hAnsi="Times New Roman" w:cs="Times New Roman"/>
          <w:b/>
          <w:bCs/>
          <w:spacing w:val="6"/>
          <w:sz w:val="24"/>
          <w:szCs w:val="24"/>
          <w:lang w:eastAsia="zh-CN"/>
        </w:rPr>
        <w:t xml:space="preserve">  </w:t>
      </w:r>
      <w:r>
        <w:rPr>
          <w:b/>
          <w:bCs/>
          <w:spacing w:val="-6"/>
          <w:sz w:val="24"/>
          <w:szCs w:val="24"/>
          <w:lang w:eastAsia="zh-CN"/>
        </w:rPr>
        <w:t>工程概况</w:t>
      </w:r>
    </w:p>
    <w:p w14:paraId="045194F1" w14:textId="2E005115" w:rsidR="00651C1C" w:rsidRDefault="00000000">
      <w:pPr>
        <w:pStyle w:val="a3"/>
        <w:spacing w:before="183" w:line="220" w:lineRule="auto"/>
        <w:ind w:left="735"/>
        <w:rPr>
          <w:rFonts w:hint="eastAsia"/>
          <w:lang w:eastAsia="zh-CN"/>
        </w:rPr>
      </w:pPr>
      <w:r>
        <w:rPr>
          <w:rFonts w:ascii="Times New Roman" w:eastAsia="Times New Roman" w:hAnsi="Times New Roman" w:cs="Times New Roman"/>
          <w:spacing w:val="3"/>
          <w:lang w:eastAsia="zh-CN"/>
        </w:rPr>
        <w:t xml:space="preserve">1.     </w:t>
      </w:r>
      <w:r>
        <w:rPr>
          <w:b/>
          <w:bCs/>
          <w:spacing w:val="3"/>
          <w:sz w:val="24"/>
          <w:szCs w:val="24"/>
          <w:lang w:eastAsia="zh-CN"/>
        </w:rPr>
        <w:t>工程地址：</w:t>
      </w:r>
      <w:r w:rsidR="002B44C7" w:rsidRPr="002B44C7">
        <w:rPr>
          <w:rFonts w:hint="eastAsia"/>
          <w:spacing w:val="3"/>
          <w:lang w:eastAsia="zh-CN"/>
        </w:rPr>
        <w:t>凤川街道</w:t>
      </w:r>
      <w:r w:rsidR="002B44C7">
        <w:rPr>
          <w:rFonts w:hint="eastAsia"/>
          <w:spacing w:val="3"/>
          <w:lang w:eastAsia="zh-CN"/>
        </w:rPr>
        <w:t>外源村</w:t>
      </w:r>
    </w:p>
    <w:p w14:paraId="48CB99D2" w14:textId="55370C25" w:rsidR="00651C1C" w:rsidRDefault="00000000">
      <w:pPr>
        <w:pStyle w:val="a3"/>
        <w:spacing w:before="182" w:line="384" w:lineRule="auto"/>
        <w:ind w:left="1137" w:right="1" w:hanging="422"/>
        <w:rPr>
          <w:rFonts w:hint="eastAsia"/>
          <w:lang w:eastAsia="zh-CN"/>
        </w:rPr>
      </w:pPr>
      <w:r>
        <w:rPr>
          <w:rFonts w:ascii="Times New Roman" w:eastAsia="Times New Roman" w:hAnsi="Times New Roman" w:cs="Times New Roman"/>
          <w:spacing w:val="9"/>
          <w:lang w:eastAsia="zh-CN"/>
        </w:rPr>
        <w:t xml:space="preserve">2.     </w:t>
      </w:r>
      <w:r>
        <w:rPr>
          <w:b/>
          <w:bCs/>
          <w:spacing w:val="9"/>
          <w:sz w:val="24"/>
          <w:szCs w:val="24"/>
          <w:lang w:eastAsia="zh-CN"/>
        </w:rPr>
        <w:t>工程特征：</w:t>
      </w:r>
      <w:r>
        <w:rPr>
          <w:spacing w:val="9"/>
          <w:lang w:eastAsia="zh-CN"/>
        </w:rPr>
        <w:t>主要内容为</w:t>
      </w:r>
      <w:r w:rsidR="00EA3B2A">
        <w:rPr>
          <w:rFonts w:hint="eastAsia"/>
          <w:spacing w:val="9"/>
          <w:lang w:eastAsia="zh-CN"/>
        </w:rPr>
        <w:t>咖啡屋改造、景观钢结构及安装工程等</w:t>
      </w:r>
      <w:r>
        <w:rPr>
          <w:spacing w:val="8"/>
          <w:lang w:eastAsia="zh-CN"/>
        </w:rPr>
        <w:t>。</w:t>
      </w:r>
    </w:p>
    <w:p w14:paraId="45D8F6F0" w14:textId="77777777" w:rsidR="00651C1C" w:rsidRDefault="00000000">
      <w:pPr>
        <w:pStyle w:val="a3"/>
        <w:spacing w:before="20" w:line="220" w:lineRule="auto"/>
        <w:ind w:left="720"/>
        <w:rPr>
          <w:rFonts w:hint="eastAsia"/>
          <w:lang w:eastAsia="zh-CN"/>
        </w:rPr>
      </w:pPr>
      <w:r>
        <w:rPr>
          <w:rFonts w:ascii="Times New Roman" w:eastAsia="Times New Roman" w:hAnsi="Times New Roman" w:cs="Times New Roman"/>
          <w:spacing w:val="2"/>
          <w:sz w:val="24"/>
          <w:szCs w:val="24"/>
          <w:lang w:eastAsia="zh-CN"/>
        </w:rPr>
        <w:t xml:space="preserve">3.    </w:t>
      </w:r>
      <w:r>
        <w:rPr>
          <w:b/>
          <w:bCs/>
          <w:spacing w:val="2"/>
          <w:sz w:val="24"/>
          <w:szCs w:val="24"/>
          <w:lang w:eastAsia="zh-CN"/>
        </w:rPr>
        <w:t>计划工期：</w:t>
      </w:r>
      <w:r>
        <w:rPr>
          <w:spacing w:val="2"/>
          <w:lang w:eastAsia="zh-CN"/>
        </w:rPr>
        <w:t>详见招标文件；</w:t>
      </w:r>
    </w:p>
    <w:p w14:paraId="2F863360" w14:textId="77777777" w:rsidR="00651C1C" w:rsidRDefault="00000000">
      <w:pPr>
        <w:pStyle w:val="a3"/>
        <w:spacing w:before="182" w:line="220" w:lineRule="auto"/>
        <w:ind w:left="714"/>
        <w:rPr>
          <w:rFonts w:hint="eastAsia"/>
          <w:lang w:eastAsia="zh-CN"/>
        </w:rPr>
      </w:pPr>
      <w:r>
        <w:rPr>
          <w:rFonts w:ascii="Times New Roman" w:eastAsia="Times New Roman" w:hAnsi="Times New Roman" w:cs="Times New Roman"/>
          <w:spacing w:val="2"/>
          <w:sz w:val="24"/>
          <w:szCs w:val="24"/>
          <w:lang w:eastAsia="zh-CN"/>
        </w:rPr>
        <w:t xml:space="preserve">4.    </w:t>
      </w:r>
      <w:r>
        <w:rPr>
          <w:b/>
          <w:bCs/>
          <w:spacing w:val="2"/>
          <w:sz w:val="24"/>
          <w:szCs w:val="24"/>
          <w:lang w:eastAsia="zh-CN"/>
        </w:rPr>
        <w:t>施工现场情况：</w:t>
      </w:r>
      <w:r>
        <w:rPr>
          <w:spacing w:val="2"/>
          <w:lang w:eastAsia="zh-CN"/>
        </w:rPr>
        <w:t>已完成三通一平；</w:t>
      </w:r>
    </w:p>
    <w:p w14:paraId="4A6DA9B7" w14:textId="77777777" w:rsidR="00651C1C" w:rsidRDefault="00000000">
      <w:pPr>
        <w:pStyle w:val="a3"/>
        <w:spacing w:before="183" w:line="219" w:lineRule="auto"/>
        <w:ind w:left="722"/>
        <w:rPr>
          <w:rFonts w:hint="eastAsia"/>
          <w:lang w:eastAsia="zh-CN"/>
        </w:rPr>
      </w:pPr>
      <w:r>
        <w:rPr>
          <w:rFonts w:ascii="Times New Roman" w:eastAsia="Times New Roman" w:hAnsi="Times New Roman" w:cs="Times New Roman"/>
          <w:sz w:val="24"/>
          <w:szCs w:val="24"/>
          <w:lang w:eastAsia="zh-CN"/>
        </w:rPr>
        <w:t>5.</w:t>
      </w:r>
      <w:r>
        <w:rPr>
          <w:rFonts w:ascii="Times New Roman" w:eastAsia="Times New Roman" w:hAnsi="Times New Roman" w:cs="Times New Roman"/>
          <w:spacing w:val="15"/>
          <w:w w:val="101"/>
          <w:sz w:val="24"/>
          <w:szCs w:val="24"/>
          <w:lang w:eastAsia="zh-CN"/>
        </w:rPr>
        <w:t xml:space="preserve">    </w:t>
      </w:r>
      <w:r>
        <w:rPr>
          <w:b/>
          <w:bCs/>
          <w:sz w:val="24"/>
          <w:szCs w:val="24"/>
          <w:lang w:eastAsia="zh-CN"/>
        </w:rPr>
        <w:t>自然地理条件：</w:t>
      </w:r>
      <w:r>
        <w:rPr>
          <w:lang w:eastAsia="zh-CN"/>
        </w:rPr>
        <w:t>符合招标和施工条件；</w:t>
      </w:r>
    </w:p>
    <w:p w14:paraId="6C14A207" w14:textId="77777777" w:rsidR="00651C1C" w:rsidRDefault="00000000">
      <w:pPr>
        <w:pStyle w:val="a3"/>
        <w:spacing w:before="183" w:line="220" w:lineRule="auto"/>
        <w:ind w:left="720"/>
        <w:rPr>
          <w:rFonts w:hint="eastAsia"/>
          <w:lang w:eastAsia="zh-CN"/>
        </w:rPr>
      </w:pPr>
      <w:r>
        <w:rPr>
          <w:rFonts w:ascii="Times New Roman" w:eastAsia="Times New Roman" w:hAnsi="Times New Roman" w:cs="Times New Roman"/>
          <w:spacing w:val="6"/>
          <w:sz w:val="24"/>
          <w:szCs w:val="24"/>
          <w:lang w:eastAsia="zh-CN"/>
        </w:rPr>
        <w:t xml:space="preserve">6.    </w:t>
      </w:r>
      <w:r>
        <w:rPr>
          <w:b/>
          <w:bCs/>
          <w:spacing w:val="6"/>
          <w:sz w:val="24"/>
          <w:szCs w:val="24"/>
          <w:lang w:eastAsia="zh-CN"/>
        </w:rPr>
        <w:t>环境保护要求：</w:t>
      </w:r>
      <w:r>
        <w:rPr>
          <w:spacing w:val="6"/>
          <w:lang w:eastAsia="zh-CN"/>
        </w:rPr>
        <w:t>符合国家、省、市及工程所在地有关绿色施工，环境保护等要求。</w:t>
      </w:r>
    </w:p>
    <w:p w14:paraId="6E98CA7F" w14:textId="77777777" w:rsidR="00651C1C" w:rsidRDefault="00000000">
      <w:pPr>
        <w:pStyle w:val="a3"/>
        <w:spacing w:before="182" w:line="220" w:lineRule="auto"/>
        <w:ind w:left="3"/>
        <w:outlineLvl w:val="1"/>
        <w:rPr>
          <w:rFonts w:hint="eastAsia"/>
          <w:sz w:val="24"/>
          <w:szCs w:val="24"/>
          <w:lang w:eastAsia="zh-CN"/>
        </w:rPr>
      </w:pPr>
      <w:r>
        <w:rPr>
          <w:b/>
          <w:bCs/>
          <w:spacing w:val="-3"/>
          <w:sz w:val="24"/>
          <w:szCs w:val="24"/>
          <w:lang w:eastAsia="zh-CN"/>
        </w:rPr>
        <w:t>二</w:t>
      </w:r>
      <w:r>
        <w:rPr>
          <w:rFonts w:ascii="Times New Roman" w:eastAsia="Times New Roman" w:hAnsi="Times New Roman" w:cs="Times New Roman"/>
          <w:b/>
          <w:bCs/>
          <w:spacing w:val="-3"/>
          <w:sz w:val="24"/>
          <w:szCs w:val="24"/>
          <w:lang w:eastAsia="zh-CN"/>
        </w:rPr>
        <w:t xml:space="preserve">.  </w:t>
      </w:r>
      <w:r>
        <w:rPr>
          <w:b/>
          <w:bCs/>
          <w:spacing w:val="-3"/>
          <w:sz w:val="24"/>
          <w:szCs w:val="24"/>
          <w:lang w:eastAsia="zh-CN"/>
        </w:rPr>
        <w:t>工程招标及分包范围：</w:t>
      </w:r>
    </w:p>
    <w:p w14:paraId="769D4FF6" w14:textId="77777777" w:rsidR="00651C1C" w:rsidRDefault="00000000">
      <w:pPr>
        <w:pStyle w:val="a3"/>
        <w:spacing w:before="197" w:line="228" w:lineRule="auto"/>
        <w:ind w:left="428"/>
        <w:rPr>
          <w:rFonts w:hint="eastAsia"/>
          <w:lang w:eastAsia="zh-CN"/>
        </w:rPr>
      </w:pPr>
      <w:r>
        <w:rPr>
          <w:spacing w:val="6"/>
          <w:lang w:eastAsia="zh-CN"/>
        </w:rPr>
        <w:t>（一）、招标范围：</w:t>
      </w:r>
    </w:p>
    <w:p w14:paraId="0C118AE1" w14:textId="77777777" w:rsidR="00651C1C" w:rsidRDefault="00000000">
      <w:pPr>
        <w:pStyle w:val="a3"/>
        <w:spacing w:before="220" w:line="221" w:lineRule="auto"/>
        <w:ind w:left="749"/>
        <w:rPr>
          <w:rFonts w:ascii="Times New Roman" w:eastAsia="Times New Roman" w:hAnsi="Times New Roman" w:cs="Times New Roman"/>
          <w:lang w:eastAsia="zh-CN"/>
        </w:rPr>
      </w:pPr>
      <w:r>
        <w:rPr>
          <w:rFonts w:ascii="Times New Roman" w:eastAsia="Times New Roman" w:hAnsi="Times New Roman" w:cs="Times New Roman"/>
          <w:spacing w:val="8"/>
          <w:lang w:eastAsia="zh-CN"/>
        </w:rPr>
        <w:t>1</w:t>
      </w:r>
      <w:r>
        <w:rPr>
          <w:rFonts w:ascii="Times New Roman" w:eastAsia="Times New Roman" w:hAnsi="Times New Roman" w:cs="Times New Roman"/>
          <w:spacing w:val="-20"/>
          <w:lang w:eastAsia="zh-CN"/>
        </w:rPr>
        <w:t xml:space="preserve"> </w:t>
      </w:r>
      <w:r>
        <w:rPr>
          <w:spacing w:val="8"/>
          <w:lang w:eastAsia="zh-CN"/>
        </w:rPr>
        <w:t>、施工图范围内所有工程量（除本编制说明中注明的除外）</w:t>
      </w:r>
      <w:r>
        <w:rPr>
          <w:rFonts w:ascii="Times New Roman" w:eastAsia="Times New Roman" w:hAnsi="Times New Roman" w:cs="Times New Roman"/>
          <w:spacing w:val="8"/>
          <w:lang w:eastAsia="zh-CN"/>
        </w:rPr>
        <w:t>;</w:t>
      </w:r>
    </w:p>
    <w:p w14:paraId="18098C9E" w14:textId="77777777" w:rsidR="00651C1C" w:rsidRDefault="00000000">
      <w:pPr>
        <w:pStyle w:val="a3"/>
        <w:spacing w:before="214" w:line="218" w:lineRule="auto"/>
        <w:outlineLvl w:val="1"/>
        <w:rPr>
          <w:rFonts w:hint="eastAsia"/>
          <w:sz w:val="24"/>
          <w:szCs w:val="24"/>
          <w:lang w:eastAsia="zh-CN"/>
        </w:rPr>
      </w:pPr>
      <w:r>
        <w:rPr>
          <w:b/>
          <w:bCs/>
          <w:spacing w:val="-2"/>
          <w:sz w:val="24"/>
          <w:szCs w:val="24"/>
          <w:lang w:eastAsia="zh-CN"/>
        </w:rPr>
        <w:t>三</w:t>
      </w:r>
      <w:r>
        <w:rPr>
          <w:rFonts w:ascii="Times New Roman" w:eastAsia="Times New Roman" w:hAnsi="Times New Roman" w:cs="Times New Roman"/>
          <w:b/>
          <w:bCs/>
          <w:spacing w:val="-2"/>
          <w:sz w:val="24"/>
          <w:szCs w:val="24"/>
          <w:lang w:eastAsia="zh-CN"/>
        </w:rPr>
        <w:t xml:space="preserve">.  </w:t>
      </w:r>
      <w:r>
        <w:rPr>
          <w:b/>
          <w:bCs/>
          <w:spacing w:val="-2"/>
          <w:sz w:val="24"/>
          <w:szCs w:val="24"/>
          <w:lang w:eastAsia="zh-CN"/>
        </w:rPr>
        <w:t>工程量清单（招标控制价）编制依据：</w:t>
      </w:r>
    </w:p>
    <w:p w14:paraId="416449B0" w14:textId="77777777" w:rsidR="00651C1C" w:rsidRDefault="00000000">
      <w:pPr>
        <w:pStyle w:val="a3"/>
        <w:spacing w:before="101" w:line="226" w:lineRule="auto"/>
        <w:ind w:left="735"/>
        <w:rPr>
          <w:rFonts w:hint="eastAsia"/>
          <w:lang w:eastAsia="zh-CN"/>
        </w:rPr>
      </w:pPr>
      <w:r>
        <w:rPr>
          <w:rFonts w:ascii="Times New Roman" w:eastAsia="Times New Roman" w:hAnsi="Times New Roman" w:cs="Times New Roman"/>
          <w:spacing w:val="6"/>
          <w:lang w:eastAsia="zh-CN"/>
        </w:rPr>
        <w:t xml:space="preserve">1.     </w:t>
      </w:r>
      <w:r>
        <w:rPr>
          <w:spacing w:val="6"/>
          <w:lang w:eastAsia="zh-CN"/>
        </w:rPr>
        <w:t>《建设工程工程量清单计价规范（</w:t>
      </w:r>
      <w:r>
        <w:rPr>
          <w:rFonts w:ascii="Times New Roman" w:eastAsia="Times New Roman" w:hAnsi="Times New Roman" w:cs="Times New Roman"/>
          <w:lang w:eastAsia="zh-CN"/>
        </w:rPr>
        <w:t>GB</w:t>
      </w:r>
      <w:r>
        <w:rPr>
          <w:rFonts w:ascii="Times New Roman" w:eastAsia="Times New Roman" w:hAnsi="Times New Roman" w:cs="Times New Roman"/>
          <w:spacing w:val="6"/>
          <w:lang w:eastAsia="zh-CN"/>
        </w:rPr>
        <w:t>50500</w:t>
      </w:r>
      <w:r>
        <w:rPr>
          <w:spacing w:val="6"/>
          <w:lang w:eastAsia="zh-CN"/>
        </w:rPr>
        <w:t>－</w:t>
      </w:r>
      <w:r>
        <w:rPr>
          <w:rFonts w:ascii="Times New Roman" w:eastAsia="Times New Roman" w:hAnsi="Times New Roman" w:cs="Times New Roman"/>
          <w:spacing w:val="6"/>
          <w:lang w:eastAsia="zh-CN"/>
        </w:rPr>
        <w:t>2013</w:t>
      </w:r>
      <w:r>
        <w:rPr>
          <w:spacing w:val="6"/>
          <w:lang w:eastAsia="zh-CN"/>
        </w:rPr>
        <w:t>）》；</w:t>
      </w:r>
    </w:p>
    <w:p w14:paraId="3F6BB8EF" w14:textId="77777777" w:rsidR="00651C1C" w:rsidRDefault="00000000">
      <w:pPr>
        <w:pStyle w:val="a3"/>
        <w:spacing w:before="163" w:line="228" w:lineRule="auto"/>
        <w:jc w:val="right"/>
        <w:rPr>
          <w:rFonts w:hint="eastAsia"/>
          <w:lang w:eastAsia="zh-CN"/>
        </w:rPr>
      </w:pPr>
      <w:r>
        <w:rPr>
          <w:rFonts w:ascii="Times New Roman" w:eastAsia="Times New Roman" w:hAnsi="Times New Roman" w:cs="Times New Roman"/>
          <w:spacing w:val="8"/>
          <w:lang w:eastAsia="zh-CN"/>
        </w:rPr>
        <w:t xml:space="preserve">2.     </w:t>
      </w:r>
      <w:r>
        <w:rPr>
          <w:spacing w:val="8"/>
          <w:lang w:eastAsia="zh-CN"/>
        </w:rPr>
        <w:t>《建设工程工程量计算规范（</w:t>
      </w:r>
      <w:r>
        <w:rPr>
          <w:rFonts w:ascii="Times New Roman" w:eastAsia="Times New Roman" w:hAnsi="Times New Roman" w:cs="Times New Roman"/>
          <w:spacing w:val="8"/>
          <w:lang w:eastAsia="zh-CN"/>
        </w:rPr>
        <w:t>2013</w:t>
      </w:r>
      <w:r>
        <w:rPr>
          <w:spacing w:val="8"/>
          <w:lang w:eastAsia="zh-CN"/>
        </w:rPr>
        <w:t>）浙</w:t>
      </w:r>
      <w:r>
        <w:rPr>
          <w:spacing w:val="7"/>
          <w:lang w:eastAsia="zh-CN"/>
        </w:rPr>
        <w:t>江省补充规定》（浙建站计（</w:t>
      </w:r>
      <w:r>
        <w:rPr>
          <w:rFonts w:ascii="Times New Roman" w:eastAsia="Times New Roman" w:hAnsi="Times New Roman" w:cs="Times New Roman"/>
          <w:spacing w:val="7"/>
          <w:lang w:eastAsia="zh-CN"/>
        </w:rPr>
        <w:t>2013</w:t>
      </w:r>
      <w:r>
        <w:rPr>
          <w:spacing w:val="7"/>
          <w:lang w:eastAsia="zh-CN"/>
        </w:rPr>
        <w:t>）</w:t>
      </w:r>
      <w:r>
        <w:rPr>
          <w:rFonts w:ascii="Times New Roman" w:eastAsia="Times New Roman" w:hAnsi="Times New Roman" w:cs="Times New Roman"/>
          <w:spacing w:val="7"/>
          <w:lang w:eastAsia="zh-CN"/>
        </w:rPr>
        <w:t>63</w:t>
      </w:r>
      <w:r>
        <w:rPr>
          <w:rFonts w:ascii="Times New Roman" w:eastAsia="Times New Roman" w:hAnsi="Times New Roman" w:cs="Times New Roman"/>
          <w:spacing w:val="18"/>
          <w:lang w:eastAsia="zh-CN"/>
        </w:rPr>
        <w:t xml:space="preserve"> </w:t>
      </w:r>
      <w:r>
        <w:rPr>
          <w:spacing w:val="7"/>
          <w:lang w:eastAsia="zh-CN"/>
        </w:rPr>
        <w:t>号文件</w:t>
      </w:r>
      <w:r>
        <w:rPr>
          <w:spacing w:val="-17"/>
          <w:lang w:eastAsia="zh-CN"/>
        </w:rPr>
        <w:t>）；</w:t>
      </w:r>
    </w:p>
    <w:p w14:paraId="22A2740E" w14:textId="77777777" w:rsidR="00651C1C" w:rsidRDefault="00000000">
      <w:pPr>
        <w:pStyle w:val="a3"/>
        <w:spacing w:before="163" w:line="377" w:lineRule="auto"/>
        <w:ind w:left="1137" w:right="1" w:hanging="418"/>
        <w:rPr>
          <w:rFonts w:hint="eastAsia"/>
          <w:lang w:eastAsia="zh-CN"/>
        </w:rPr>
      </w:pPr>
      <w:r>
        <w:rPr>
          <w:rFonts w:ascii="Times New Roman" w:eastAsia="Times New Roman" w:hAnsi="Times New Roman" w:cs="Times New Roman"/>
          <w:spacing w:val="7"/>
          <w:lang w:eastAsia="zh-CN"/>
        </w:rPr>
        <w:t xml:space="preserve">3.     </w:t>
      </w:r>
      <w:r>
        <w:rPr>
          <w:spacing w:val="7"/>
          <w:lang w:eastAsia="zh-CN"/>
        </w:rPr>
        <w:t>《建设工程工程量计算规范（</w:t>
      </w:r>
      <w:r>
        <w:rPr>
          <w:rFonts w:ascii="Times New Roman" w:eastAsia="Times New Roman" w:hAnsi="Times New Roman" w:cs="Times New Roman"/>
          <w:spacing w:val="7"/>
          <w:lang w:eastAsia="zh-CN"/>
        </w:rPr>
        <w:t>2013</w:t>
      </w:r>
      <w:r>
        <w:rPr>
          <w:spacing w:val="7"/>
          <w:lang w:eastAsia="zh-CN"/>
        </w:rPr>
        <w:t>）浙江省补充规定（二）》（浙建站计（</w:t>
      </w:r>
      <w:r>
        <w:rPr>
          <w:rFonts w:ascii="Times New Roman" w:eastAsia="Times New Roman" w:hAnsi="Times New Roman" w:cs="Times New Roman"/>
          <w:spacing w:val="7"/>
          <w:lang w:eastAsia="zh-CN"/>
        </w:rPr>
        <w:t>2014</w:t>
      </w:r>
      <w:r>
        <w:rPr>
          <w:spacing w:val="7"/>
          <w:lang w:eastAsia="zh-CN"/>
        </w:rPr>
        <w:t>）</w:t>
      </w:r>
      <w:r>
        <w:rPr>
          <w:rFonts w:ascii="Times New Roman" w:eastAsia="Times New Roman" w:hAnsi="Times New Roman" w:cs="Times New Roman"/>
          <w:spacing w:val="7"/>
          <w:lang w:eastAsia="zh-CN"/>
        </w:rPr>
        <w:t>31</w:t>
      </w:r>
      <w:r>
        <w:rPr>
          <w:rFonts w:ascii="Times New Roman" w:eastAsia="Times New Roman" w:hAnsi="Times New Roman" w:cs="Times New Roman"/>
          <w:spacing w:val="21"/>
          <w:lang w:eastAsia="zh-CN"/>
        </w:rPr>
        <w:t xml:space="preserve"> </w:t>
      </w:r>
      <w:r>
        <w:rPr>
          <w:spacing w:val="7"/>
          <w:lang w:eastAsia="zh-CN"/>
        </w:rPr>
        <w:t>号文</w:t>
      </w:r>
      <w:r>
        <w:rPr>
          <w:spacing w:val="1"/>
          <w:lang w:eastAsia="zh-CN"/>
        </w:rPr>
        <w:t>件</w:t>
      </w:r>
      <w:r>
        <w:rPr>
          <w:lang w:eastAsia="zh-CN"/>
        </w:rPr>
        <w:t>）；</w:t>
      </w:r>
    </w:p>
    <w:p w14:paraId="4D4AFEA6" w14:textId="77777777" w:rsidR="00651C1C" w:rsidRDefault="00000000">
      <w:pPr>
        <w:pStyle w:val="a3"/>
        <w:spacing w:before="1" w:line="376" w:lineRule="auto"/>
        <w:ind w:left="1141" w:right="1" w:hanging="428"/>
        <w:rPr>
          <w:rFonts w:hint="eastAsia"/>
          <w:lang w:eastAsia="zh-CN"/>
        </w:rPr>
      </w:pPr>
      <w:r>
        <w:rPr>
          <w:rFonts w:ascii="Times New Roman" w:eastAsia="Times New Roman" w:hAnsi="Times New Roman" w:cs="Times New Roman"/>
          <w:spacing w:val="8"/>
          <w:lang w:eastAsia="zh-CN"/>
        </w:rPr>
        <w:t xml:space="preserve">4.     </w:t>
      </w:r>
      <w:r>
        <w:rPr>
          <w:spacing w:val="8"/>
          <w:lang w:eastAsia="zh-CN"/>
        </w:rPr>
        <w:t>《关于印发</w:t>
      </w:r>
      <w:r>
        <w:rPr>
          <w:rFonts w:ascii="Times New Roman" w:eastAsia="Times New Roman" w:hAnsi="Times New Roman" w:cs="Times New Roman"/>
          <w:spacing w:val="8"/>
          <w:lang w:eastAsia="zh-CN"/>
        </w:rPr>
        <w:t>&lt;</w:t>
      </w:r>
      <w:r>
        <w:rPr>
          <w:spacing w:val="8"/>
          <w:lang w:eastAsia="zh-CN"/>
        </w:rPr>
        <w:t>杭州市建设工程工程量清单计价实施细则（</w:t>
      </w:r>
      <w:r>
        <w:rPr>
          <w:rFonts w:ascii="Times New Roman" w:eastAsia="Times New Roman" w:hAnsi="Times New Roman" w:cs="Times New Roman"/>
          <w:spacing w:val="8"/>
          <w:lang w:eastAsia="zh-CN"/>
        </w:rPr>
        <w:t xml:space="preserve">2018 </w:t>
      </w:r>
      <w:r>
        <w:rPr>
          <w:spacing w:val="8"/>
          <w:lang w:eastAsia="zh-CN"/>
        </w:rPr>
        <w:t>修订）</w:t>
      </w:r>
      <w:r>
        <w:rPr>
          <w:rFonts w:ascii="Times New Roman" w:eastAsia="Times New Roman" w:hAnsi="Times New Roman" w:cs="Times New Roman"/>
          <w:spacing w:val="8"/>
          <w:lang w:eastAsia="zh-CN"/>
        </w:rPr>
        <w:t>&gt;</w:t>
      </w:r>
      <w:r>
        <w:rPr>
          <w:rFonts w:ascii="Times New Roman" w:eastAsia="Times New Roman" w:hAnsi="Times New Roman" w:cs="Times New Roman"/>
          <w:spacing w:val="-23"/>
          <w:lang w:eastAsia="zh-CN"/>
        </w:rPr>
        <w:t xml:space="preserve"> </w:t>
      </w:r>
      <w:r>
        <w:rPr>
          <w:spacing w:val="8"/>
          <w:lang w:eastAsia="zh-CN"/>
        </w:rPr>
        <w:t>的通知》</w:t>
      </w:r>
      <w:r>
        <w:rPr>
          <w:spacing w:val="-27"/>
          <w:lang w:eastAsia="zh-CN"/>
        </w:rPr>
        <w:t>，（</w:t>
      </w:r>
      <w:r>
        <w:rPr>
          <w:spacing w:val="8"/>
          <w:lang w:eastAsia="zh-CN"/>
        </w:rPr>
        <w:t>杭建市</w:t>
      </w:r>
      <w:r>
        <w:rPr>
          <w:spacing w:val="1"/>
          <w:lang w:eastAsia="zh-CN"/>
        </w:rPr>
        <w:t>发</w:t>
      </w:r>
      <w:r>
        <w:rPr>
          <w:spacing w:val="24"/>
          <w:lang w:eastAsia="zh-CN"/>
        </w:rPr>
        <w:t xml:space="preserve"> </w:t>
      </w:r>
      <w:r>
        <w:rPr>
          <w:rFonts w:ascii="Times New Roman" w:eastAsia="Times New Roman" w:hAnsi="Times New Roman" w:cs="Times New Roman"/>
          <w:spacing w:val="1"/>
          <w:lang w:eastAsia="zh-CN"/>
        </w:rPr>
        <w:t>[</w:t>
      </w:r>
      <w:hyperlink w:anchor="bookmark1" w:history="1">
        <w:r w:rsidR="00651C1C">
          <w:rPr>
            <w:rFonts w:ascii="Times New Roman" w:eastAsia="Times New Roman" w:hAnsi="Times New Roman" w:cs="Times New Roman"/>
            <w:spacing w:val="1"/>
            <w:lang w:eastAsia="zh-CN"/>
          </w:rPr>
          <w:t>2018</w:t>
        </w:r>
      </w:hyperlink>
      <w:r>
        <w:rPr>
          <w:rFonts w:ascii="Times New Roman" w:eastAsia="Times New Roman" w:hAnsi="Times New Roman" w:cs="Times New Roman"/>
          <w:spacing w:val="1"/>
          <w:lang w:eastAsia="zh-CN"/>
        </w:rPr>
        <w:t>]578</w:t>
      </w:r>
      <w:r>
        <w:rPr>
          <w:rFonts w:ascii="Times New Roman" w:eastAsia="Times New Roman" w:hAnsi="Times New Roman" w:cs="Times New Roman"/>
          <w:spacing w:val="15"/>
          <w:lang w:eastAsia="zh-CN"/>
        </w:rPr>
        <w:t xml:space="preserve"> </w:t>
      </w:r>
      <w:r>
        <w:rPr>
          <w:spacing w:val="1"/>
          <w:lang w:eastAsia="zh-CN"/>
        </w:rPr>
        <w:t>号</w:t>
      </w:r>
      <w:r>
        <w:rPr>
          <w:spacing w:val="2"/>
          <w:lang w:eastAsia="zh-CN"/>
        </w:rPr>
        <w:t>）；</w:t>
      </w:r>
    </w:p>
    <w:p w14:paraId="5117FDAC" w14:textId="77777777" w:rsidR="00651C1C" w:rsidRDefault="00000000">
      <w:pPr>
        <w:pStyle w:val="a3"/>
        <w:spacing w:before="1" w:line="377" w:lineRule="auto"/>
        <w:ind w:left="1138" w:hanging="418"/>
        <w:rPr>
          <w:rFonts w:hint="eastAsia"/>
          <w:lang w:eastAsia="zh-CN"/>
        </w:rPr>
      </w:pPr>
      <w:r>
        <w:rPr>
          <w:rFonts w:ascii="Times New Roman" w:eastAsia="Times New Roman" w:hAnsi="Times New Roman" w:cs="Times New Roman"/>
          <w:spacing w:val="9"/>
          <w:lang w:eastAsia="zh-CN"/>
        </w:rPr>
        <w:t xml:space="preserve">5.     </w:t>
      </w:r>
      <w:r>
        <w:rPr>
          <w:spacing w:val="9"/>
          <w:lang w:eastAsia="zh-CN"/>
        </w:rPr>
        <w:t>《浙江省建设工程计价规则</w:t>
      </w:r>
      <w:r>
        <w:rPr>
          <w:rFonts w:ascii="Times New Roman" w:eastAsia="Times New Roman" w:hAnsi="Times New Roman" w:cs="Times New Roman"/>
          <w:spacing w:val="9"/>
          <w:lang w:eastAsia="zh-CN"/>
        </w:rPr>
        <w:t xml:space="preserve">2018 </w:t>
      </w:r>
      <w:r>
        <w:rPr>
          <w:spacing w:val="9"/>
          <w:lang w:eastAsia="zh-CN"/>
        </w:rPr>
        <w:t>版》、《浙江省市政工程预算定额</w:t>
      </w:r>
      <w:r>
        <w:rPr>
          <w:spacing w:val="-33"/>
          <w:lang w:eastAsia="zh-CN"/>
        </w:rPr>
        <w:t xml:space="preserve"> </w:t>
      </w:r>
      <w:r>
        <w:rPr>
          <w:rFonts w:ascii="Times New Roman" w:eastAsia="Times New Roman" w:hAnsi="Times New Roman" w:cs="Times New Roman"/>
          <w:spacing w:val="9"/>
          <w:lang w:eastAsia="zh-CN"/>
        </w:rPr>
        <w:t xml:space="preserve">2018 </w:t>
      </w:r>
      <w:r>
        <w:rPr>
          <w:spacing w:val="9"/>
          <w:lang w:eastAsia="zh-CN"/>
        </w:rPr>
        <w:t>版》、《浙江省</w:t>
      </w:r>
      <w:r>
        <w:rPr>
          <w:spacing w:val="6"/>
          <w:lang w:eastAsia="zh-CN"/>
        </w:rPr>
        <w:t>房屋建筑与装饰工程预算定额</w:t>
      </w:r>
      <w:r>
        <w:rPr>
          <w:spacing w:val="-43"/>
          <w:lang w:eastAsia="zh-CN"/>
        </w:rPr>
        <w:t xml:space="preserve"> </w:t>
      </w:r>
      <w:r>
        <w:rPr>
          <w:rFonts w:ascii="Times New Roman" w:eastAsia="Times New Roman" w:hAnsi="Times New Roman" w:cs="Times New Roman"/>
          <w:spacing w:val="6"/>
          <w:lang w:eastAsia="zh-CN"/>
        </w:rPr>
        <w:t xml:space="preserve">2018 </w:t>
      </w:r>
      <w:r>
        <w:rPr>
          <w:spacing w:val="6"/>
          <w:lang w:eastAsia="zh-CN"/>
        </w:rPr>
        <w:t>版》</w:t>
      </w:r>
      <w:r>
        <w:rPr>
          <w:spacing w:val="8"/>
          <w:lang w:eastAsia="zh-CN"/>
        </w:rPr>
        <w:t>、《浙江省建设工程施工机械台班费用定</w:t>
      </w:r>
      <w:r>
        <w:rPr>
          <w:spacing w:val="7"/>
          <w:lang w:eastAsia="zh-CN"/>
        </w:rPr>
        <w:t>额</w:t>
      </w:r>
      <w:r>
        <w:rPr>
          <w:spacing w:val="-40"/>
          <w:lang w:eastAsia="zh-CN"/>
        </w:rPr>
        <w:t xml:space="preserve"> </w:t>
      </w:r>
      <w:r>
        <w:rPr>
          <w:rFonts w:ascii="Times New Roman" w:eastAsia="Times New Roman" w:hAnsi="Times New Roman" w:cs="Times New Roman"/>
          <w:spacing w:val="7"/>
          <w:lang w:eastAsia="zh-CN"/>
        </w:rPr>
        <w:t xml:space="preserve">2018 </w:t>
      </w:r>
      <w:r>
        <w:rPr>
          <w:spacing w:val="7"/>
          <w:lang w:eastAsia="zh-CN"/>
        </w:rPr>
        <w:t>版》；</w:t>
      </w:r>
    </w:p>
    <w:p w14:paraId="206B8162" w14:textId="77777777" w:rsidR="00651C1C" w:rsidRDefault="00000000">
      <w:pPr>
        <w:pStyle w:val="a3"/>
        <w:spacing w:before="2" w:line="376" w:lineRule="auto"/>
        <w:ind w:left="1141" w:right="1" w:hanging="422"/>
        <w:rPr>
          <w:rFonts w:hint="eastAsia"/>
          <w:lang w:eastAsia="zh-CN"/>
        </w:rPr>
      </w:pPr>
      <w:r>
        <w:rPr>
          <w:rFonts w:ascii="Times New Roman" w:eastAsia="Times New Roman" w:hAnsi="Times New Roman" w:cs="Times New Roman"/>
          <w:spacing w:val="9"/>
          <w:lang w:eastAsia="zh-CN"/>
        </w:rPr>
        <w:t xml:space="preserve">6.     </w:t>
      </w:r>
      <w:r>
        <w:rPr>
          <w:spacing w:val="9"/>
          <w:lang w:eastAsia="zh-CN"/>
        </w:rPr>
        <w:t>《关于增值税调整后我省建设工程计价依据增值税税率及有关计价调整的通知》（浙建建</w:t>
      </w:r>
      <w:r>
        <w:rPr>
          <w:spacing w:val="3"/>
          <w:lang w:eastAsia="zh-CN"/>
        </w:rPr>
        <w:t>发【</w:t>
      </w:r>
      <w:r>
        <w:rPr>
          <w:rFonts w:ascii="Times New Roman" w:eastAsia="Times New Roman" w:hAnsi="Times New Roman" w:cs="Times New Roman"/>
          <w:spacing w:val="3"/>
          <w:lang w:eastAsia="zh-CN"/>
        </w:rPr>
        <w:t>2019</w:t>
      </w:r>
      <w:r>
        <w:rPr>
          <w:spacing w:val="3"/>
          <w:lang w:eastAsia="zh-CN"/>
        </w:rPr>
        <w:t>】</w:t>
      </w:r>
      <w:r>
        <w:rPr>
          <w:rFonts w:ascii="Times New Roman" w:eastAsia="Times New Roman" w:hAnsi="Times New Roman" w:cs="Times New Roman"/>
          <w:spacing w:val="3"/>
          <w:lang w:eastAsia="zh-CN"/>
        </w:rPr>
        <w:t>92</w:t>
      </w:r>
      <w:r>
        <w:rPr>
          <w:rFonts w:ascii="Times New Roman" w:eastAsia="Times New Roman" w:hAnsi="Times New Roman" w:cs="Times New Roman"/>
          <w:spacing w:val="14"/>
          <w:w w:val="101"/>
          <w:lang w:eastAsia="zh-CN"/>
        </w:rPr>
        <w:t xml:space="preserve">  </w:t>
      </w:r>
      <w:r>
        <w:rPr>
          <w:spacing w:val="3"/>
          <w:lang w:eastAsia="zh-CN"/>
        </w:rPr>
        <w:t>号）</w:t>
      </w:r>
    </w:p>
    <w:p w14:paraId="574F5488" w14:textId="77777777" w:rsidR="00651C1C" w:rsidRDefault="00000000">
      <w:pPr>
        <w:pStyle w:val="a3"/>
        <w:spacing w:line="227" w:lineRule="auto"/>
        <w:ind w:left="718"/>
        <w:rPr>
          <w:rFonts w:hint="eastAsia"/>
          <w:lang w:eastAsia="zh-CN"/>
        </w:rPr>
      </w:pPr>
      <w:r>
        <w:rPr>
          <w:rFonts w:ascii="Times New Roman" w:eastAsia="Times New Roman" w:hAnsi="Times New Roman" w:cs="Times New Roman"/>
          <w:spacing w:val="6"/>
          <w:lang w:eastAsia="zh-CN"/>
        </w:rPr>
        <w:t xml:space="preserve">7.     </w:t>
      </w:r>
      <w:r>
        <w:rPr>
          <w:spacing w:val="6"/>
          <w:lang w:eastAsia="zh-CN"/>
        </w:rPr>
        <w:t>建设工程设计文件：施工图；</w:t>
      </w:r>
    </w:p>
    <w:p w14:paraId="196ACDA2" w14:textId="77777777" w:rsidR="00651C1C" w:rsidRDefault="00000000">
      <w:pPr>
        <w:pStyle w:val="a3"/>
        <w:spacing w:before="164" w:line="228" w:lineRule="auto"/>
        <w:ind w:left="723"/>
        <w:rPr>
          <w:rFonts w:hint="eastAsia"/>
          <w:lang w:eastAsia="zh-CN"/>
        </w:rPr>
      </w:pPr>
      <w:r>
        <w:rPr>
          <w:rFonts w:ascii="Times New Roman" w:eastAsia="Times New Roman" w:hAnsi="Times New Roman" w:cs="Times New Roman"/>
          <w:spacing w:val="7"/>
          <w:lang w:eastAsia="zh-CN"/>
        </w:rPr>
        <w:t xml:space="preserve">8.     </w:t>
      </w:r>
      <w:r>
        <w:rPr>
          <w:spacing w:val="7"/>
          <w:lang w:eastAsia="zh-CN"/>
        </w:rPr>
        <w:t>与建设工程项目有关的标准、规范、技术资料；</w:t>
      </w:r>
    </w:p>
    <w:p w14:paraId="315F8CBB" w14:textId="77777777" w:rsidR="00651C1C" w:rsidRDefault="00000000">
      <w:pPr>
        <w:pStyle w:val="a3"/>
        <w:spacing w:before="161" w:line="227" w:lineRule="auto"/>
        <w:ind w:left="718"/>
        <w:rPr>
          <w:rFonts w:hint="eastAsia"/>
          <w:lang w:eastAsia="zh-CN"/>
        </w:rPr>
      </w:pPr>
      <w:r>
        <w:rPr>
          <w:rFonts w:ascii="Times New Roman" w:eastAsia="Times New Roman" w:hAnsi="Times New Roman" w:cs="Times New Roman"/>
          <w:spacing w:val="5"/>
          <w:lang w:eastAsia="zh-CN"/>
        </w:rPr>
        <w:t xml:space="preserve">9.     </w:t>
      </w:r>
      <w:r>
        <w:rPr>
          <w:spacing w:val="5"/>
          <w:lang w:eastAsia="zh-CN"/>
        </w:rPr>
        <w:t>拟定的招标文件；</w:t>
      </w:r>
    </w:p>
    <w:p w14:paraId="39A6A359" w14:textId="77777777" w:rsidR="00651C1C" w:rsidRDefault="00000000">
      <w:pPr>
        <w:pStyle w:val="a3"/>
        <w:spacing w:before="162" w:line="227" w:lineRule="auto"/>
        <w:ind w:left="735"/>
        <w:rPr>
          <w:rFonts w:hint="eastAsia"/>
          <w:lang w:eastAsia="zh-CN"/>
        </w:rPr>
      </w:pPr>
      <w:r>
        <w:rPr>
          <w:rFonts w:ascii="Times New Roman" w:eastAsia="Times New Roman" w:hAnsi="Times New Roman" w:cs="Times New Roman"/>
          <w:spacing w:val="7"/>
          <w:lang w:eastAsia="zh-CN"/>
        </w:rPr>
        <w:t xml:space="preserve">10.   </w:t>
      </w:r>
      <w:r>
        <w:rPr>
          <w:spacing w:val="7"/>
          <w:lang w:eastAsia="zh-CN"/>
        </w:rPr>
        <w:t>常规的施工组织设计或施工方案（未考虑缩短工期</w:t>
      </w:r>
      <w:r>
        <w:rPr>
          <w:spacing w:val="8"/>
          <w:lang w:eastAsia="zh-CN"/>
        </w:rPr>
        <w:t>）；</w:t>
      </w:r>
    </w:p>
    <w:p w14:paraId="48D556C3" w14:textId="594B6A85" w:rsidR="00651C1C" w:rsidRDefault="00000000">
      <w:pPr>
        <w:pStyle w:val="a3"/>
        <w:spacing w:before="163" w:line="379" w:lineRule="auto"/>
        <w:ind w:left="1139" w:right="1" w:hanging="404"/>
        <w:rPr>
          <w:rFonts w:hint="eastAsia"/>
          <w:lang w:eastAsia="zh-CN"/>
        </w:rPr>
      </w:pPr>
      <w:r>
        <w:rPr>
          <w:rFonts w:ascii="Times New Roman" w:eastAsia="Times New Roman" w:hAnsi="Times New Roman" w:cs="Times New Roman"/>
          <w:spacing w:val="10"/>
          <w:lang w:eastAsia="zh-CN"/>
        </w:rPr>
        <w:t xml:space="preserve">11.   </w:t>
      </w:r>
      <w:r>
        <w:rPr>
          <w:spacing w:val="10"/>
          <w:lang w:eastAsia="zh-CN"/>
        </w:rPr>
        <w:t>信息价采用《杭州造价信息价（</w:t>
      </w:r>
      <w:r>
        <w:rPr>
          <w:rFonts w:ascii="Times New Roman" w:eastAsia="Times New Roman" w:hAnsi="Times New Roman" w:cs="Times New Roman"/>
          <w:spacing w:val="10"/>
          <w:lang w:eastAsia="zh-CN"/>
        </w:rPr>
        <w:t>2026.</w:t>
      </w:r>
      <w:r w:rsidR="00EA3B2A">
        <w:rPr>
          <w:rFonts w:ascii="Times New Roman" w:hAnsi="Times New Roman" w:cs="Times New Roman" w:hint="eastAsia"/>
          <w:spacing w:val="10"/>
          <w:lang w:eastAsia="zh-CN"/>
        </w:rPr>
        <w:t>6</w:t>
      </w:r>
      <w:r>
        <w:rPr>
          <w:spacing w:val="10"/>
          <w:lang w:eastAsia="zh-CN"/>
        </w:rPr>
        <w:t>）》桐庐</w:t>
      </w:r>
      <w:r>
        <w:rPr>
          <w:spacing w:val="9"/>
          <w:lang w:eastAsia="zh-CN"/>
        </w:rPr>
        <w:t>地区信息价，桐庐地区无信息价的参照杭州地区信息价；《杭州造价信息价》</w:t>
      </w:r>
      <w:r>
        <w:rPr>
          <w:spacing w:val="-59"/>
          <w:lang w:eastAsia="zh-CN"/>
        </w:rPr>
        <w:t xml:space="preserve"> </w:t>
      </w:r>
      <w:r>
        <w:rPr>
          <w:spacing w:val="9"/>
          <w:lang w:eastAsia="zh-CN"/>
        </w:rPr>
        <w:t>中没有的，</w:t>
      </w:r>
      <w:r>
        <w:rPr>
          <w:spacing w:val="8"/>
          <w:lang w:eastAsia="zh-CN"/>
        </w:rPr>
        <w:t>参照《浙江省信息价（</w:t>
      </w:r>
      <w:r>
        <w:rPr>
          <w:rFonts w:ascii="Times New Roman" w:eastAsia="Times New Roman" w:hAnsi="Times New Roman" w:cs="Times New Roman"/>
          <w:spacing w:val="8"/>
          <w:lang w:eastAsia="zh-CN"/>
        </w:rPr>
        <w:t>20260</w:t>
      </w:r>
      <w:r w:rsidR="00EA3B2A">
        <w:rPr>
          <w:rFonts w:ascii="Times New Roman" w:hAnsi="Times New Roman" w:cs="Times New Roman" w:hint="eastAsia"/>
          <w:spacing w:val="8"/>
          <w:lang w:eastAsia="zh-CN"/>
        </w:rPr>
        <w:t>6</w:t>
      </w:r>
      <w:r>
        <w:rPr>
          <w:spacing w:val="8"/>
          <w:lang w:eastAsia="zh-CN"/>
        </w:rPr>
        <w:t>）》计入；</w:t>
      </w:r>
    </w:p>
    <w:p w14:paraId="3B6E50FB" w14:textId="77777777" w:rsidR="00651C1C" w:rsidRDefault="00651C1C">
      <w:pPr>
        <w:spacing w:line="379" w:lineRule="auto"/>
        <w:rPr>
          <w:lang w:eastAsia="zh-CN"/>
        </w:rPr>
        <w:sectPr w:rsidR="00651C1C">
          <w:footerReference w:type="default" r:id="rId6"/>
          <w:pgSz w:w="11907" w:h="16840"/>
          <w:pgMar w:top="1431" w:right="1108" w:bottom="1196" w:left="1449" w:header="0" w:footer="982" w:gutter="0"/>
          <w:cols w:space="720"/>
        </w:sectPr>
      </w:pPr>
    </w:p>
    <w:p w14:paraId="1225745E" w14:textId="77777777" w:rsidR="00651C1C" w:rsidRDefault="00651C1C">
      <w:pPr>
        <w:spacing w:line="246" w:lineRule="auto"/>
        <w:rPr>
          <w:lang w:eastAsia="zh-CN"/>
        </w:rPr>
      </w:pPr>
    </w:p>
    <w:p w14:paraId="41EE030E" w14:textId="77777777" w:rsidR="00651C1C" w:rsidRDefault="00000000">
      <w:pPr>
        <w:pStyle w:val="a3"/>
        <w:spacing w:before="65" w:line="226" w:lineRule="auto"/>
        <w:ind w:left="1164"/>
        <w:rPr>
          <w:rFonts w:hint="eastAsia"/>
          <w:lang w:eastAsia="zh-CN"/>
        </w:rPr>
      </w:pPr>
      <w:r>
        <w:rPr>
          <w:spacing w:val="8"/>
          <w:lang w:eastAsia="zh-CN"/>
        </w:rPr>
        <w:t>以上信息价中都没有的无价材料，根据市场询价确定。</w:t>
      </w:r>
    </w:p>
    <w:p w14:paraId="62F7FFCF" w14:textId="77777777" w:rsidR="00651C1C" w:rsidRDefault="00000000">
      <w:pPr>
        <w:pStyle w:val="a3"/>
        <w:spacing w:before="163" w:line="228" w:lineRule="auto"/>
        <w:ind w:left="737"/>
        <w:rPr>
          <w:rFonts w:hint="eastAsia"/>
        </w:rPr>
      </w:pPr>
      <w:r>
        <w:rPr>
          <w:rFonts w:ascii="Times New Roman" w:eastAsia="Times New Roman" w:hAnsi="Times New Roman" w:cs="Times New Roman"/>
          <w:spacing w:val="4"/>
        </w:rPr>
        <w:t xml:space="preserve">12.   </w:t>
      </w:r>
      <w:r>
        <w:rPr>
          <w:spacing w:val="4"/>
        </w:rPr>
        <w:t>其他相关资料；</w:t>
      </w:r>
    </w:p>
    <w:p w14:paraId="5F1D8C3A" w14:textId="77777777" w:rsidR="00651C1C" w:rsidRDefault="00000000">
      <w:pPr>
        <w:pStyle w:val="a3"/>
        <w:spacing w:before="243" w:line="219" w:lineRule="auto"/>
        <w:ind w:left="20"/>
        <w:outlineLvl w:val="1"/>
        <w:rPr>
          <w:rFonts w:hint="eastAsia"/>
          <w:sz w:val="24"/>
          <w:szCs w:val="24"/>
          <w:lang w:eastAsia="zh-CN"/>
        </w:rPr>
      </w:pPr>
      <w:r>
        <w:rPr>
          <w:b/>
          <w:bCs/>
          <w:spacing w:val="-2"/>
          <w:lang w:eastAsia="zh-CN"/>
        </w:rPr>
        <w:t>四</w:t>
      </w:r>
      <w:r>
        <w:rPr>
          <w:rFonts w:ascii="Times New Roman" w:eastAsia="Times New Roman" w:hAnsi="Times New Roman" w:cs="Times New Roman"/>
          <w:b/>
          <w:bCs/>
          <w:spacing w:val="-2"/>
          <w:lang w:eastAsia="zh-CN"/>
        </w:rPr>
        <w:t xml:space="preserve">.   </w:t>
      </w:r>
      <w:r>
        <w:rPr>
          <w:b/>
          <w:bCs/>
          <w:spacing w:val="-2"/>
          <w:sz w:val="24"/>
          <w:szCs w:val="24"/>
          <w:lang w:eastAsia="zh-CN"/>
        </w:rPr>
        <w:t>工程质量、工期、材料、施工等要求：</w:t>
      </w:r>
    </w:p>
    <w:p w14:paraId="0B9979B8" w14:textId="77777777" w:rsidR="00651C1C" w:rsidRDefault="00000000">
      <w:pPr>
        <w:pStyle w:val="a3"/>
        <w:spacing w:before="102" w:line="228" w:lineRule="auto"/>
        <w:ind w:left="737"/>
        <w:rPr>
          <w:rFonts w:hint="eastAsia"/>
        </w:rPr>
      </w:pPr>
      <w:r>
        <w:rPr>
          <w:rFonts w:ascii="Times New Roman" w:eastAsia="Times New Roman" w:hAnsi="Times New Roman" w:cs="Times New Roman"/>
          <w:spacing w:val="3"/>
        </w:rPr>
        <w:t xml:space="preserve">1.  </w:t>
      </w:r>
      <w:r>
        <w:rPr>
          <w:spacing w:val="3"/>
        </w:rPr>
        <w:t>按招标文件。</w:t>
      </w:r>
    </w:p>
    <w:p w14:paraId="19DF49DC" w14:textId="77777777" w:rsidR="00651C1C" w:rsidRDefault="00000000">
      <w:pPr>
        <w:pStyle w:val="a3"/>
        <w:spacing w:before="243" w:line="219" w:lineRule="auto"/>
        <w:ind w:left="5"/>
        <w:outlineLvl w:val="1"/>
        <w:rPr>
          <w:rFonts w:hint="eastAsia"/>
          <w:sz w:val="24"/>
          <w:szCs w:val="24"/>
          <w:lang w:eastAsia="zh-CN"/>
        </w:rPr>
      </w:pPr>
      <w:r>
        <w:rPr>
          <w:b/>
          <w:bCs/>
          <w:spacing w:val="-4"/>
          <w:sz w:val="24"/>
          <w:szCs w:val="24"/>
          <w:lang w:eastAsia="zh-CN"/>
        </w:rPr>
        <w:t>五</w:t>
      </w:r>
      <w:r>
        <w:rPr>
          <w:rFonts w:ascii="Times New Roman" w:eastAsia="Times New Roman" w:hAnsi="Times New Roman" w:cs="Times New Roman"/>
          <w:b/>
          <w:bCs/>
          <w:spacing w:val="-4"/>
          <w:sz w:val="24"/>
          <w:szCs w:val="24"/>
          <w:lang w:eastAsia="zh-CN"/>
        </w:rPr>
        <w:t>.</w:t>
      </w:r>
      <w:r>
        <w:rPr>
          <w:rFonts w:ascii="Times New Roman" w:eastAsia="Times New Roman" w:hAnsi="Times New Roman" w:cs="Times New Roman"/>
          <w:b/>
          <w:bCs/>
          <w:spacing w:val="8"/>
          <w:sz w:val="24"/>
          <w:szCs w:val="24"/>
          <w:lang w:eastAsia="zh-CN"/>
        </w:rPr>
        <w:t xml:space="preserve">  </w:t>
      </w:r>
      <w:r>
        <w:rPr>
          <w:b/>
          <w:bCs/>
          <w:spacing w:val="-4"/>
          <w:sz w:val="24"/>
          <w:szCs w:val="24"/>
          <w:lang w:eastAsia="zh-CN"/>
        </w:rPr>
        <w:t>暂列金额：无</w:t>
      </w:r>
    </w:p>
    <w:p w14:paraId="26213160" w14:textId="77777777" w:rsidR="00651C1C" w:rsidRDefault="00000000">
      <w:pPr>
        <w:pStyle w:val="a3"/>
        <w:spacing w:before="183" w:line="219" w:lineRule="auto"/>
        <w:ind w:left="2"/>
        <w:outlineLvl w:val="1"/>
        <w:rPr>
          <w:rFonts w:hint="eastAsia"/>
          <w:sz w:val="24"/>
          <w:szCs w:val="24"/>
          <w:lang w:eastAsia="zh-CN"/>
        </w:rPr>
      </w:pPr>
      <w:r>
        <w:rPr>
          <w:b/>
          <w:bCs/>
          <w:spacing w:val="-4"/>
          <w:lang w:eastAsia="zh-CN"/>
        </w:rPr>
        <w:t>六</w:t>
      </w:r>
      <w:r>
        <w:rPr>
          <w:rFonts w:ascii="Times New Roman" w:eastAsia="Times New Roman" w:hAnsi="Times New Roman" w:cs="Times New Roman"/>
          <w:b/>
          <w:bCs/>
          <w:spacing w:val="-4"/>
          <w:lang w:eastAsia="zh-CN"/>
        </w:rPr>
        <w:t>.</w:t>
      </w:r>
      <w:r>
        <w:rPr>
          <w:rFonts w:ascii="Times New Roman" w:eastAsia="Times New Roman" w:hAnsi="Times New Roman" w:cs="Times New Roman"/>
          <w:b/>
          <w:bCs/>
          <w:spacing w:val="8"/>
          <w:lang w:eastAsia="zh-CN"/>
        </w:rPr>
        <w:t xml:space="preserve">   </w:t>
      </w:r>
      <w:r>
        <w:rPr>
          <w:b/>
          <w:bCs/>
          <w:spacing w:val="-4"/>
          <w:sz w:val="24"/>
          <w:szCs w:val="24"/>
          <w:lang w:eastAsia="zh-CN"/>
        </w:rPr>
        <w:t>取费说明：</w:t>
      </w:r>
    </w:p>
    <w:p w14:paraId="626FE90B" w14:textId="77777777" w:rsidR="00651C1C" w:rsidRDefault="00000000">
      <w:pPr>
        <w:pStyle w:val="a3"/>
        <w:spacing w:before="197" w:line="432" w:lineRule="auto"/>
        <w:ind w:firstLine="645"/>
        <w:rPr>
          <w:rFonts w:hint="eastAsia"/>
          <w:lang w:eastAsia="zh-CN"/>
        </w:rPr>
      </w:pPr>
      <w:r>
        <w:rPr>
          <w:rFonts w:ascii="Times New Roman" w:eastAsia="Times New Roman" w:hAnsi="Times New Roman" w:cs="Times New Roman"/>
          <w:spacing w:val="10"/>
          <w:lang w:eastAsia="zh-CN"/>
        </w:rPr>
        <w:t xml:space="preserve">1.  </w:t>
      </w:r>
      <w:r>
        <w:rPr>
          <w:spacing w:val="10"/>
          <w:lang w:eastAsia="zh-CN"/>
        </w:rPr>
        <w:t>管理费及利润：按《浙江省建设工程施工费用定额》及有关规定中的市政工程</w:t>
      </w:r>
      <w:r>
        <w:rPr>
          <w:spacing w:val="4"/>
          <w:lang w:eastAsia="zh-CN"/>
        </w:rPr>
        <w:t>计取；</w:t>
      </w:r>
    </w:p>
    <w:p w14:paraId="7A4C3B89" w14:textId="77777777" w:rsidR="00651C1C" w:rsidRDefault="00000000">
      <w:pPr>
        <w:pStyle w:val="a3"/>
        <w:spacing w:before="2" w:line="431" w:lineRule="auto"/>
        <w:ind w:left="3" w:firstLine="622"/>
        <w:rPr>
          <w:rFonts w:hint="eastAsia"/>
          <w:lang w:eastAsia="zh-CN"/>
        </w:rPr>
      </w:pPr>
      <w:r>
        <w:rPr>
          <w:rFonts w:ascii="Times New Roman" w:eastAsia="Times New Roman" w:hAnsi="Times New Roman" w:cs="Times New Roman"/>
          <w:spacing w:val="9"/>
          <w:lang w:eastAsia="zh-CN"/>
        </w:rPr>
        <w:t>2.</w:t>
      </w:r>
      <w:r>
        <w:rPr>
          <w:spacing w:val="9"/>
          <w:lang w:eastAsia="zh-CN"/>
        </w:rPr>
        <w:t>组织措施费：按《浙江省建设工程施工费用定额》及有关规定</w:t>
      </w:r>
      <w:r>
        <w:rPr>
          <w:spacing w:val="8"/>
          <w:lang w:eastAsia="zh-CN"/>
        </w:rPr>
        <w:t>中规定的非市区一般工程中值计</w:t>
      </w:r>
      <w:r>
        <w:rPr>
          <w:spacing w:val="9"/>
          <w:lang w:eastAsia="zh-CN"/>
        </w:rPr>
        <w:t>取，行车、行人干扰增加费等按市政工程中值计取；</w:t>
      </w:r>
    </w:p>
    <w:p w14:paraId="5994F03A" w14:textId="3CEB6B85" w:rsidR="00651C1C" w:rsidRDefault="00000000">
      <w:pPr>
        <w:pStyle w:val="a3"/>
        <w:spacing w:line="432" w:lineRule="auto"/>
        <w:ind w:left="423" w:firstLine="206"/>
        <w:rPr>
          <w:rFonts w:hint="eastAsia"/>
          <w:lang w:eastAsia="zh-CN"/>
        </w:rPr>
      </w:pPr>
      <w:r>
        <w:rPr>
          <w:rFonts w:ascii="Times New Roman" w:eastAsia="Times New Roman" w:hAnsi="Times New Roman" w:cs="Times New Roman"/>
          <w:spacing w:val="7"/>
          <w:lang w:eastAsia="zh-CN"/>
        </w:rPr>
        <w:t>3.</w:t>
      </w:r>
      <w:r>
        <w:rPr>
          <w:spacing w:val="7"/>
          <w:lang w:eastAsia="zh-CN"/>
        </w:rPr>
        <w:t>规费：按（定额人工</w:t>
      </w:r>
      <w:r>
        <w:rPr>
          <w:rFonts w:ascii="Times New Roman" w:eastAsia="Times New Roman" w:hAnsi="Times New Roman" w:cs="Times New Roman"/>
          <w:spacing w:val="7"/>
          <w:lang w:eastAsia="zh-CN"/>
        </w:rPr>
        <w:t>+</w:t>
      </w:r>
      <w:r>
        <w:rPr>
          <w:spacing w:val="7"/>
          <w:lang w:eastAsia="zh-CN"/>
        </w:rPr>
        <w:t>定额机械）</w:t>
      </w:r>
      <w:r>
        <w:rPr>
          <w:rFonts w:ascii="Times New Roman" w:eastAsia="Times New Roman" w:hAnsi="Times New Roman" w:cs="Times New Roman"/>
          <w:spacing w:val="7"/>
          <w:lang w:eastAsia="zh-CN"/>
        </w:rPr>
        <w:t>*</w:t>
      </w:r>
      <w:r>
        <w:rPr>
          <w:rFonts w:ascii="Times New Roman" w:eastAsia="Times New Roman" w:hAnsi="Times New Roman" w:cs="Times New Roman"/>
          <w:spacing w:val="-27"/>
          <w:lang w:eastAsia="zh-CN"/>
        </w:rPr>
        <w:t xml:space="preserve"> </w:t>
      </w:r>
      <w:r>
        <w:rPr>
          <w:rFonts w:ascii="Times New Roman" w:eastAsia="Times New Roman" w:hAnsi="Times New Roman" w:cs="Times New Roman"/>
          <w:spacing w:val="7"/>
          <w:lang w:eastAsia="zh-CN"/>
        </w:rPr>
        <w:t>18.75%</w:t>
      </w:r>
      <w:r>
        <w:rPr>
          <w:spacing w:val="7"/>
          <w:lang w:eastAsia="zh-CN"/>
        </w:rPr>
        <w:t>市政</w:t>
      </w:r>
      <w:r>
        <w:rPr>
          <w:spacing w:val="5"/>
          <w:lang w:eastAsia="zh-CN"/>
        </w:rPr>
        <w:t>工程计算；</w:t>
      </w:r>
      <w:r w:rsidR="00EA3B2A">
        <w:rPr>
          <w:rFonts w:hint="eastAsia"/>
          <w:bCs/>
          <w:szCs w:val="21"/>
          <w:lang w:eastAsia="zh-CN"/>
        </w:rPr>
        <w:t>按（定额人工+定额机械）*30.63%</w:t>
      </w:r>
      <w:r w:rsidR="00EA3B2A">
        <w:rPr>
          <w:rFonts w:hint="eastAsia"/>
          <w:bCs/>
          <w:szCs w:val="21"/>
          <w:lang w:eastAsia="zh-CN"/>
        </w:rPr>
        <w:t>安装</w:t>
      </w:r>
      <w:r w:rsidR="00EA3B2A">
        <w:rPr>
          <w:spacing w:val="5"/>
          <w:lang w:eastAsia="zh-CN"/>
        </w:rPr>
        <w:t>工程计算</w:t>
      </w:r>
    </w:p>
    <w:p w14:paraId="41D0CBD8" w14:textId="77777777" w:rsidR="00651C1C" w:rsidRDefault="00000000">
      <w:pPr>
        <w:pStyle w:val="a3"/>
        <w:spacing w:before="1" w:line="227" w:lineRule="auto"/>
        <w:ind w:left="624"/>
        <w:rPr>
          <w:rFonts w:hint="eastAsia"/>
          <w:lang w:eastAsia="zh-CN"/>
        </w:rPr>
      </w:pPr>
      <w:r>
        <w:rPr>
          <w:rFonts w:ascii="Times New Roman" w:eastAsia="Times New Roman" w:hAnsi="Times New Roman" w:cs="Times New Roman"/>
          <w:spacing w:val="5"/>
          <w:lang w:eastAsia="zh-CN"/>
        </w:rPr>
        <w:t>4.</w:t>
      </w:r>
      <w:r>
        <w:rPr>
          <w:spacing w:val="5"/>
          <w:lang w:eastAsia="zh-CN"/>
        </w:rPr>
        <w:t>税金按</w:t>
      </w:r>
      <w:r>
        <w:rPr>
          <w:spacing w:val="-33"/>
          <w:lang w:eastAsia="zh-CN"/>
        </w:rPr>
        <w:t xml:space="preserve"> </w:t>
      </w:r>
      <w:r>
        <w:rPr>
          <w:rFonts w:ascii="Times New Roman" w:eastAsia="Times New Roman" w:hAnsi="Times New Roman" w:cs="Times New Roman"/>
          <w:spacing w:val="5"/>
          <w:lang w:eastAsia="zh-CN"/>
        </w:rPr>
        <w:t>9%</w:t>
      </w:r>
      <w:r>
        <w:rPr>
          <w:spacing w:val="5"/>
          <w:lang w:eastAsia="zh-CN"/>
        </w:rPr>
        <w:t>计取。</w:t>
      </w:r>
    </w:p>
    <w:p w14:paraId="0228F118" w14:textId="77777777" w:rsidR="00651C1C" w:rsidRDefault="00000000">
      <w:pPr>
        <w:pStyle w:val="a3"/>
        <w:spacing w:before="207" w:line="219" w:lineRule="auto"/>
        <w:ind w:left="1"/>
        <w:outlineLvl w:val="1"/>
        <w:rPr>
          <w:rFonts w:hint="eastAsia"/>
          <w:sz w:val="24"/>
          <w:szCs w:val="24"/>
          <w:lang w:eastAsia="zh-CN"/>
        </w:rPr>
      </w:pPr>
      <w:r>
        <w:rPr>
          <w:b/>
          <w:bCs/>
          <w:spacing w:val="-3"/>
          <w:sz w:val="24"/>
          <w:szCs w:val="24"/>
          <w:lang w:eastAsia="zh-CN"/>
        </w:rPr>
        <w:t>七、其它相关说明：</w:t>
      </w:r>
    </w:p>
    <w:p w14:paraId="77B5CE1A" w14:textId="77777777" w:rsidR="00651C1C" w:rsidRDefault="00000000">
      <w:pPr>
        <w:pStyle w:val="a3"/>
        <w:spacing w:before="198" w:line="226" w:lineRule="auto"/>
        <w:ind w:left="645"/>
        <w:rPr>
          <w:rFonts w:hint="eastAsia"/>
          <w:lang w:eastAsia="zh-CN"/>
        </w:rPr>
      </w:pPr>
      <w:r>
        <w:rPr>
          <w:rFonts w:ascii="Times New Roman" w:eastAsia="Times New Roman" w:hAnsi="Times New Roman" w:cs="Times New Roman"/>
          <w:spacing w:val="7"/>
          <w:lang w:eastAsia="zh-CN"/>
        </w:rPr>
        <w:t>1</w:t>
      </w:r>
      <w:r>
        <w:rPr>
          <w:rFonts w:ascii="Times New Roman" w:eastAsia="Times New Roman" w:hAnsi="Times New Roman" w:cs="Times New Roman"/>
          <w:spacing w:val="-27"/>
          <w:lang w:eastAsia="zh-CN"/>
        </w:rPr>
        <w:t xml:space="preserve"> </w:t>
      </w:r>
      <w:r>
        <w:rPr>
          <w:spacing w:val="7"/>
          <w:lang w:eastAsia="zh-CN"/>
        </w:rPr>
        <w:t>、本次预算工程量为暂估量，工程量按实结算。</w:t>
      </w:r>
    </w:p>
    <w:p w14:paraId="14B0B7FB" w14:textId="77777777" w:rsidR="00651C1C" w:rsidRDefault="00000000">
      <w:pPr>
        <w:pStyle w:val="a3"/>
        <w:spacing w:before="222" w:line="434" w:lineRule="auto"/>
        <w:ind w:right="14" w:firstLine="625"/>
        <w:rPr>
          <w:rFonts w:hint="eastAsia"/>
          <w:lang w:eastAsia="zh-CN"/>
        </w:rPr>
      </w:pPr>
      <w:r>
        <w:rPr>
          <w:rFonts w:ascii="Times New Roman" w:eastAsia="Times New Roman" w:hAnsi="Times New Roman" w:cs="Times New Roman"/>
          <w:spacing w:val="9"/>
          <w:lang w:eastAsia="zh-CN"/>
        </w:rPr>
        <w:t>2</w:t>
      </w:r>
      <w:r>
        <w:rPr>
          <w:rFonts w:ascii="Times New Roman" w:eastAsia="Times New Roman" w:hAnsi="Times New Roman" w:cs="Times New Roman"/>
          <w:spacing w:val="-20"/>
          <w:lang w:eastAsia="zh-CN"/>
        </w:rPr>
        <w:t xml:space="preserve"> </w:t>
      </w:r>
      <w:r>
        <w:rPr>
          <w:spacing w:val="9"/>
          <w:lang w:eastAsia="zh-CN"/>
        </w:rPr>
        <w:t>、本预算安全文明施工费已包含扬尘防治费用，施工时必须达到建设方及相关部门要求的防尘</w:t>
      </w:r>
      <w:r>
        <w:rPr>
          <w:spacing w:val="3"/>
          <w:lang w:eastAsia="zh-CN"/>
        </w:rPr>
        <w:t>措施。</w:t>
      </w:r>
    </w:p>
    <w:sectPr w:rsidR="00651C1C">
      <w:footerReference w:type="default" r:id="rId7"/>
      <w:pgSz w:w="11907" w:h="16840"/>
      <w:pgMar w:top="1431" w:right="1109" w:bottom="1196" w:left="1447" w:header="0" w:footer="9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B1BC" w14:textId="77777777" w:rsidR="00153181" w:rsidRDefault="00153181">
      <w:r>
        <w:separator/>
      </w:r>
    </w:p>
  </w:endnote>
  <w:endnote w:type="continuationSeparator" w:id="0">
    <w:p w14:paraId="4DF8153E" w14:textId="77777777" w:rsidR="00153181" w:rsidRDefault="0015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CD0C" w14:textId="77777777" w:rsidR="00651C1C" w:rsidRDefault="00000000">
    <w:pPr>
      <w:pStyle w:val="a3"/>
      <w:spacing w:line="209" w:lineRule="auto"/>
      <w:ind w:left="4003"/>
      <w:rPr>
        <w:rFonts w:hint="eastAsia"/>
        <w:sz w:val="18"/>
        <w:szCs w:val="18"/>
      </w:rPr>
    </w:pPr>
    <w:r>
      <w:rPr>
        <w:spacing w:val="-7"/>
        <w:sz w:val="18"/>
        <w:szCs w:val="18"/>
      </w:rPr>
      <w:t>第</w:t>
    </w:r>
    <w:r>
      <w:rPr>
        <w:spacing w:val="20"/>
        <w:sz w:val="18"/>
        <w:szCs w:val="18"/>
      </w:rPr>
      <w:t xml:space="preserve"> </w:t>
    </w:r>
    <w:r>
      <w:rPr>
        <w:rFonts w:ascii="Times New Roman" w:eastAsia="Times New Roman" w:hAnsi="Times New Roman" w:cs="Times New Roman"/>
        <w:spacing w:val="-7"/>
        <w:sz w:val="18"/>
        <w:szCs w:val="18"/>
      </w:rPr>
      <w:t>1</w:t>
    </w:r>
    <w:r>
      <w:rPr>
        <w:rFonts w:ascii="Times New Roman" w:eastAsia="Times New Roman" w:hAnsi="Times New Roman" w:cs="Times New Roman"/>
        <w:spacing w:val="6"/>
        <w:sz w:val="18"/>
        <w:szCs w:val="18"/>
      </w:rPr>
      <w:t xml:space="preserve">  </w:t>
    </w:r>
    <w:r>
      <w:rPr>
        <w:spacing w:val="-7"/>
        <w:sz w:val="18"/>
        <w:szCs w:val="18"/>
      </w:rPr>
      <w:t>页</w:t>
    </w:r>
    <w:r>
      <w:rPr>
        <w:spacing w:val="7"/>
        <w:sz w:val="18"/>
        <w:szCs w:val="18"/>
      </w:rPr>
      <w:t xml:space="preserve"> </w:t>
    </w:r>
    <w:r>
      <w:rPr>
        <w:spacing w:val="-7"/>
        <w:sz w:val="18"/>
        <w:szCs w:val="18"/>
      </w:rPr>
      <w:t xml:space="preserve">共 </w:t>
    </w:r>
    <w:r>
      <w:rPr>
        <w:rFonts w:ascii="Times New Roman" w:eastAsia="Times New Roman" w:hAnsi="Times New Roman" w:cs="Times New Roman"/>
        <w:spacing w:val="-7"/>
        <w:sz w:val="18"/>
        <w:szCs w:val="18"/>
      </w:rPr>
      <w:t>2</w:t>
    </w:r>
    <w:r>
      <w:rPr>
        <w:rFonts w:ascii="Times New Roman" w:eastAsia="Times New Roman" w:hAnsi="Times New Roman" w:cs="Times New Roman"/>
        <w:spacing w:val="6"/>
        <w:sz w:val="18"/>
        <w:szCs w:val="18"/>
      </w:rPr>
      <w:t xml:space="preserve">  </w:t>
    </w:r>
    <w:r>
      <w:rPr>
        <w:spacing w:val="-7"/>
        <w:sz w:val="18"/>
        <w:szCs w:val="18"/>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32717" w14:textId="77777777" w:rsidR="00651C1C" w:rsidRDefault="00000000">
    <w:pPr>
      <w:pStyle w:val="a3"/>
      <w:spacing w:line="209" w:lineRule="auto"/>
      <w:ind w:left="4005"/>
      <w:rPr>
        <w:rFonts w:hint="eastAsia"/>
        <w:sz w:val="18"/>
        <w:szCs w:val="18"/>
      </w:rPr>
    </w:pPr>
    <w:r>
      <w:rPr>
        <w:spacing w:val="-5"/>
        <w:sz w:val="18"/>
        <w:szCs w:val="18"/>
      </w:rPr>
      <w:t xml:space="preserve">第 </w:t>
    </w:r>
    <w:r>
      <w:rPr>
        <w:rFonts w:ascii="Times New Roman" w:eastAsia="Times New Roman" w:hAnsi="Times New Roman" w:cs="Times New Roman"/>
        <w:spacing w:val="-5"/>
        <w:sz w:val="18"/>
        <w:szCs w:val="18"/>
      </w:rPr>
      <w:t>2</w:t>
    </w:r>
    <w:r>
      <w:rPr>
        <w:rFonts w:ascii="Times New Roman" w:eastAsia="Times New Roman" w:hAnsi="Times New Roman" w:cs="Times New Roman"/>
        <w:spacing w:val="7"/>
        <w:sz w:val="18"/>
        <w:szCs w:val="18"/>
      </w:rPr>
      <w:t xml:space="preserve">  </w:t>
    </w:r>
    <w:r>
      <w:rPr>
        <w:spacing w:val="-5"/>
        <w:sz w:val="18"/>
        <w:szCs w:val="18"/>
      </w:rPr>
      <w:t>页</w:t>
    </w:r>
    <w:r>
      <w:rPr>
        <w:spacing w:val="9"/>
        <w:sz w:val="18"/>
        <w:szCs w:val="18"/>
      </w:rPr>
      <w:t xml:space="preserve"> </w:t>
    </w:r>
    <w:r>
      <w:rPr>
        <w:spacing w:val="-5"/>
        <w:sz w:val="18"/>
        <w:szCs w:val="18"/>
      </w:rPr>
      <w:t>共</w:t>
    </w:r>
    <w:r>
      <w:rPr>
        <w:spacing w:val="2"/>
        <w:sz w:val="18"/>
        <w:szCs w:val="18"/>
      </w:rPr>
      <w:t xml:space="preserve"> </w:t>
    </w:r>
    <w:r>
      <w:rPr>
        <w:rFonts w:ascii="Times New Roman" w:eastAsia="Times New Roman" w:hAnsi="Times New Roman" w:cs="Times New Roman"/>
        <w:spacing w:val="-5"/>
        <w:sz w:val="18"/>
        <w:szCs w:val="18"/>
      </w:rPr>
      <w:t>2</w:t>
    </w:r>
    <w:r>
      <w:rPr>
        <w:rFonts w:ascii="Times New Roman" w:eastAsia="Times New Roman" w:hAnsi="Times New Roman" w:cs="Times New Roman"/>
        <w:spacing w:val="6"/>
        <w:sz w:val="18"/>
        <w:szCs w:val="18"/>
      </w:rPr>
      <w:t xml:space="preserve">  </w:t>
    </w:r>
    <w:r>
      <w:rPr>
        <w:spacing w:val="-5"/>
        <w:sz w:val="18"/>
        <w:szCs w:val="18"/>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A8F6" w14:textId="77777777" w:rsidR="00153181" w:rsidRDefault="00153181">
      <w:r>
        <w:separator/>
      </w:r>
    </w:p>
  </w:footnote>
  <w:footnote w:type="continuationSeparator" w:id="0">
    <w:p w14:paraId="4F4CC481" w14:textId="77777777" w:rsidR="00153181" w:rsidRDefault="001531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651C1C"/>
    <w:rsid w:val="00153181"/>
    <w:rsid w:val="002B44C7"/>
    <w:rsid w:val="004C7B16"/>
    <w:rsid w:val="00541EF9"/>
    <w:rsid w:val="00651C1C"/>
    <w:rsid w:val="009E755E"/>
    <w:rsid w:val="00B52F1A"/>
    <w:rsid w:val="00EA3B2A"/>
    <w:rsid w:val="09AD65FB"/>
    <w:rsid w:val="133B4C77"/>
    <w:rsid w:val="2A554419"/>
    <w:rsid w:val="30A734F4"/>
    <w:rsid w:val="3B014A61"/>
    <w:rsid w:val="47FF072E"/>
    <w:rsid w:val="4A597ACE"/>
    <w:rsid w:val="52A15B9E"/>
    <w:rsid w:val="55F66200"/>
    <w:rsid w:val="5EC90E5F"/>
    <w:rsid w:val="65075D34"/>
    <w:rsid w:val="7D93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E232"/>
  <w15:docId w15:val="{5AF24A4A-48E7-4533-B954-B265DBA9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20"/>
      <w:szCs w:val="20"/>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桐庐县城浮桥埠区块桥北路（二标）北侧山体边坡整治工程</dc:title>
  <dc:creator>smw</dc:creator>
  <cp:lastModifiedBy>沈 何斌</cp:lastModifiedBy>
  <cp:revision>4</cp:revision>
  <dcterms:created xsi:type="dcterms:W3CDTF">2026-04-22T19:41:00Z</dcterms:created>
  <dcterms:modified xsi:type="dcterms:W3CDTF">2026-07-07T02:02:00Z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2026-05-14T10:33:24Z</vt:filetime>
  </property>
  <property fmtid="{D5CDD505-2E9C-101B-9397-08002B2CF9AE}" pid="4" name="KSOTemplateDocerSaveRecord">
    <vt:lpwstr>eyJoZGlkIjoiZGEyNjRiOGVjNGQ4OGM0YzEzYzQ1MWZkNTM4MWNiNmEiLCJ1c2VySWQiOiI0ODAyNTk1MTYifQ==</vt:lpwstr>
  </property>
  <property fmtid="{D5CDD505-2E9C-101B-9397-08002B2CF9AE}" pid="5" name="KSOProductBuildVer">
    <vt:lpwstr>2052-12.1.0.25865</vt:lpwstr>
  </property>
  <property fmtid="{D5CDD505-2E9C-101B-9397-08002B2CF9AE}" pid="6" name="ICV">
    <vt:lpwstr>970E51807467402CA92F66104E6844F9_13</vt:lpwstr>
  </property>
</Properties>
</file>